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1F" w:rsidRPr="00CF4405" w:rsidRDefault="003A6F1F" w:rsidP="009A027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F4405">
        <w:rPr>
          <w:rFonts w:ascii="Times New Roman" w:hAnsi="Times New Roman" w:cs="Times New Roman"/>
          <w:b/>
          <w:sz w:val="24"/>
        </w:rPr>
        <w:t>Описание программного комплекса Оператора фискальных данных (ПК ОФД)</w:t>
      </w:r>
    </w:p>
    <w:p w:rsidR="003A6F1F" w:rsidRPr="00CF5909" w:rsidRDefault="00CF5909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5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Настоящий документ </w:t>
      </w:r>
      <w:r w:rsidR="00B97B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</w:t>
      </w:r>
      <w:r w:rsidRPr="00CF590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опис</w:t>
      </w:r>
      <w:r w:rsidR="00B97B5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ание</w:t>
      </w:r>
      <w:r w:rsidRPr="00CF5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функциональны</w:t>
      </w:r>
      <w:r w:rsidR="00B97B57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CF5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характеристик </w:t>
      </w:r>
      <w:r w:rsidR="003A6F1F" w:rsidRPr="00CF590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программного комплекса оператора фискальных данных (ПК ОФД)</w:t>
      </w:r>
      <w:r w:rsidR="00B97B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далее </w:t>
      </w:r>
      <w:r w:rsidR="003A6F1F" w:rsidRPr="00CF5909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именуемого «Система»</w:t>
      </w:r>
      <w:r w:rsidR="00B97B57">
        <w:rPr>
          <w:rFonts w:ascii="Times New Roman" w:eastAsia="Times New Roman" w:hAnsi="Times New Roman" w:cs="Times New Roman"/>
          <w:sz w:val="24"/>
          <w:szCs w:val="24"/>
          <w:lang w:eastAsia="zh-CN"/>
        </w:rPr>
        <w:t>, условия его установки, настройки и эксплуатации.</w:t>
      </w:r>
    </w:p>
    <w:p w:rsidR="00AA742E" w:rsidRDefault="00AA742E" w:rsidP="00AA742E">
      <w:pPr>
        <w:pStyle w:val="1"/>
        <w:numPr>
          <w:ilvl w:val="0"/>
          <w:numId w:val="4"/>
        </w:numPr>
        <w:tabs>
          <w:tab w:val="num" w:pos="708"/>
        </w:tabs>
        <w:spacing w:line="360" w:lineRule="auto"/>
        <w:ind w:left="357"/>
      </w:pPr>
      <w:r>
        <w:t>Список сокращений</w:t>
      </w:r>
    </w:p>
    <w:tbl>
      <w:tblPr>
        <w:tblStyle w:val="a4"/>
        <w:tblW w:w="5506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41"/>
        <w:gridCol w:w="8211"/>
        <w:gridCol w:w="738"/>
      </w:tblGrid>
      <w:tr w:rsidR="00AA742E" w:rsidRPr="00BB2A00" w:rsidTr="000C607F">
        <w:trPr>
          <w:gridAfter w:val="1"/>
          <w:wAfter w:w="350" w:type="pct"/>
        </w:trPr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БД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3895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База данных</w:t>
            </w:r>
          </w:p>
        </w:tc>
      </w:tr>
      <w:tr w:rsidR="00AA742E" w:rsidRPr="00BB2A00" w:rsidTr="000C607F">
        <w:trPr>
          <w:gridAfter w:val="1"/>
          <w:wAfter w:w="350" w:type="pct"/>
        </w:trPr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БП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3895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Бизнес-процесс</w:t>
            </w:r>
          </w:p>
        </w:tc>
      </w:tr>
      <w:tr w:rsidR="000C607F" w:rsidRPr="00BB2A00" w:rsidTr="000C607F">
        <w:tc>
          <w:tcPr>
            <w:tcW w:w="593" w:type="pct"/>
          </w:tcPr>
          <w:p w:rsidR="00AA742E" w:rsidRPr="00A97855" w:rsidRDefault="00A97855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ИБД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97855" w:rsidRPr="00BB2A00" w:rsidRDefault="00A97855" w:rsidP="00A9785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AA742E" w:rsidRPr="00BB2A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База Данных КГД </w:t>
            </w:r>
            <w:r w:rsidR="00AA742E" w:rsidRPr="00BB2A00">
              <w:rPr>
                <w:sz w:val="24"/>
              </w:rPr>
              <w:t>.</w:t>
            </w:r>
          </w:p>
        </w:tc>
      </w:tr>
      <w:tr w:rsidR="00AA742E" w:rsidRPr="00BB2A00" w:rsidTr="000C607F"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ЗСХД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Защищенная система хранения данных.</w:t>
            </w:r>
          </w:p>
        </w:tc>
      </w:tr>
      <w:tr w:rsidR="00BF2253" w:rsidRPr="00BB2A00" w:rsidTr="000C607F">
        <w:tc>
          <w:tcPr>
            <w:tcW w:w="593" w:type="pct"/>
          </w:tcPr>
          <w:p w:rsidR="00BF2253" w:rsidRPr="00BB2A00" w:rsidRDefault="00BF2253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МЭ</w:t>
            </w:r>
          </w:p>
        </w:tc>
        <w:tc>
          <w:tcPr>
            <w:tcW w:w="162" w:type="pct"/>
          </w:tcPr>
          <w:p w:rsidR="00BF2253" w:rsidRPr="00BB2A00" w:rsidRDefault="00BF2253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BF2253" w:rsidRPr="00BB2A00" w:rsidRDefault="00BF2253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Межсетевой экран</w:t>
            </w:r>
          </w:p>
        </w:tc>
      </w:tr>
      <w:tr w:rsidR="00AA742E" w:rsidRPr="00BB2A00" w:rsidTr="000C607F"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ПК ОФД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Программный комплекс Оператора фискальных данных</w:t>
            </w:r>
          </w:p>
        </w:tc>
      </w:tr>
      <w:tr w:rsidR="00AA742E" w:rsidRPr="00BB2A00" w:rsidTr="000C607F"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ПМ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Программный модуль</w:t>
            </w:r>
          </w:p>
        </w:tc>
      </w:tr>
      <w:tr w:rsidR="00AA742E" w:rsidRPr="00BB2A00" w:rsidTr="000C607F"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ПО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Программное обеспечение</w:t>
            </w:r>
          </w:p>
        </w:tc>
      </w:tr>
      <w:tr w:rsidR="00AA742E" w:rsidRPr="00BB2A00" w:rsidTr="000C607F">
        <w:tc>
          <w:tcPr>
            <w:tcW w:w="593" w:type="pct"/>
          </w:tcPr>
          <w:p w:rsidR="00AA742E" w:rsidRPr="00BB2A00" w:rsidRDefault="00A97855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КГД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A742E" w:rsidRPr="00BB2A00" w:rsidRDefault="00A97855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Комитет Государственных Доходов Республики Казахстан</w:t>
            </w:r>
          </w:p>
        </w:tc>
      </w:tr>
      <w:tr w:rsidR="00AA742E" w:rsidRPr="00BB2A00" w:rsidTr="000C607F">
        <w:tc>
          <w:tcPr>
            <w:tcW w:w="593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ЦОД</w:t>
            </w:r>
          </w:p>
        </w:tc>
        <w:tc>
          <w:tcPr>
            <w:tcW w:w="162" w:type="pct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A742E" w:rsidRPr="00BB2A00" w:rsidRDefault="00AA742E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Центр обработки данных</w:t>
            </w: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ИНИС</w:t>
            </w: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  <w:r w:rsidRPr="00BB2A00">
              <w:rPr>
                <w:sz w:val="24"/>
              </w:rPr>
              <w:t>–</w:t>
            </w: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Интегрированная Налоговая Информационная Система</w:t>
            </w: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06BD4" w:rsidRDefault="00A97855" w:rsidP="00BB2A00">
            <w:pPr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  <w:tr w:rsidR="00A97855" w:rsidRPr="00B06BD4" w:rsidTr="000C607F">
        <w:tc>
          <w:tcPr>
            <w:tcW w:w="593" w:type="pct"/>
          </w:tcPr>
          <w:p w:rsidR="00A97855" w:rsidRPr="00B06BD4" w:rsidRDefault="00A97855" w:rsidP="00BB2A0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62" w:type="pct"/>
          </w:tcPr>
          <w:p w:rsidR="00A97855" w:rsidRPr="00B06BD4" w:rsidRDefault="00A97855" w:rsidP="00BB2A00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06BD4" w:rsidRDefault="00A97855" w:rsidP="00BB2A00">
            <w:pPr>
              <w:spacing w:line="360" w:lineRule="auto"/>
              <w:rPr>
                <w:b/>
                <w:sz w:val="24"/>
                <w:lang w:val="en-US"/>
              </w:rPr>
            </w:pPr>
          </w:p>
        </w:tc>
      </w:tr>
      <w:tr w:rsidR="00A97855" w:rsidRPr="00BB2A00" w:rsidTr="000C607F">
        <w:tc>
          <w:tcPr>
            <w:tcW w:w="593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162" w:type="pct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  <w:tc>
          <w:tcPr>
            <w:tcW w:w="4245" w:type="pct"/>
            <w:gridSpan w:val="2"/>
          </w:tcPr>
          <w:p w:rsidR="00A97855" w:rsidRPr="00BB2A00" w:rsidRDefault="00A97855" w:rsidP="00BB2A00">
            <w:pPr>
              <w:spacing w:line="360" w:lineRule="auto"/>
              <w:rPr>
                <w:sz w:val="24"/>
              </w:rPr>
            </w:pPr>
          </w:p>
        </w:tc>
      </w:tr>
    </w:tbl>
    <w:p w:rsidR="00801988" w:rsidRDefault="0003080D" w:rsidP="00DF3D18">
      <w:pPr>
        <w:pStyle w:val="1"/>
        <w:numPr>
          <w:ilvl w:val="0"/>
          <w:numId w:val="4"/>
        </w:numPr>
        <w:tabs>
          <w:tab w:val="num" w:pos="708"/>
        </w:tabs>
        <w:spacing w:line="360" w:lineRule="auto"/>
        <w:ind w:left="357"/>
      </w:pPr>
      <w:r w:rsidRPr="00176CED">
        <w:t>Общие положения</w:t>
      </w:r>
    </w:p>
    <w:p w:rsidR="0003080D" w:rsidRPr="00266385" w:rsidRDefault="0003080D" w:rsidP="00DF3D18">
      <w:pPr>
        <w:pStyle w:val="2"/>
        <w:numPr>
          <w:ilvl w:val="1"/>
          <w:numId w:val="4"/>
        </w:numPr>
        <w:spacing w:line="360" w:lineRule="auto"/>
        <w:rPr>
          <w:rStyle w:val="postbody1"/>
          <w:sz w:val="24"/>
          <w:szCs w:val="28"/>
        </w:rPr>
      </w:pPr>
      <w:r w:rsidRPr="00266385">
        <w:rPr>
          <w:rStyle w:val="postbody1"/>
          <w:sz w:val="24"/>
          <w:szCs w:val="28"/>
        </w:rPr>
        <w:t>Наименование проектируемой системы</w:t>
      </w:r>
    </w:p>
    <w:p w:rsidR="0003080D" w:rsidRPr="00176CED" w:rsidRDefault="0003080D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Полное наименование: Программный комплекс оператора фискальных данных</w:t>
      </w:r>
      <w:r w:rsidR="00FE02CC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обработки ФД.</w:t>
      </w:r>
    </w:p>
    <w:p w:rsidR="0003080D" w:rsidRPr="00176CED" w:rsidRDefault="0003080D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Условное обозначение: ПК ОФД.</w:t>
      </w:r>
    </w:p>
    <w:p w:rsidR="0003080D" w:rsidRPr="00266385" w:rsidRDefault="0003080D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6385">
        <w:rPr>
          <w:rFonts w:ascii="Times New Roman" w:eastAsia="Times New Roman" w:hAnsi="Times New Roman" w:cs="Times New Roman"/>
          <w:sz w:val="24"/>
          <w:szCs w:val="24"/>
          <w:lang w:eastAsia="zh-CN"/>
        </w:rPr>
        <w:t>В настоящем документе используется сокращение «Система».</w:t>
      </w:r>
    </w:p>
    <w:p w:rsidR="00FE02CC" w:rsidRPr="00266385" w:rsidRDefault="00FE02CC" w:rsidP="00DF3D18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rPr>
          <w:rStyle w:val="postbody1"/>
          <w:sz w:val="24"/>
          <w:szCs w:val="28"/>
        </w:rPr>
      </w:pPr>
      <w:r w:rsidRPr="00266385">
        <w:rPr>
          <w:rStyle w:val="postbody1"/>
          <w:sz w:val="24"/>
          <w:szCs w:val="28"/>
        </w:rPr>
        <w:lastRenderedPageBreak/>
        <w:t>Цели, назначение и области использования системы</w:t>
      </w:r>
    </w:p>
    <w:p w:rsidR="00FE02CC" w:rsidRPr="00176CED" w:rsidRDefault="00FE02CC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предназначена для выполнен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ия требований законодательства Республики Казахстан</w:t>
      </w: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</w:t>
      </w:r>
      <w:r w:rsidR="002663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техническим средствам оператора фискальных данных.</w:t>
      </w:r>
    </w:p>
    <w:p w:rsidR="001920D9" w:rsidRDefault="001920D9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создания системы является:</w:t>
      </w:r>
    </w:p>
    <w:p w:rsidR="00FE02CC" w:rsidRPr="001920D9" w:rsidRDefault="001920D9" w:rsidP="00DF3D18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FE02CC"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редоставление пользователю сервисов и услуг по передаче данных в налоговые</w:t>
      </w:r>
      <w:r w:rsidR="005B0E1D"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20F4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органы.</w:t>
      </w:r>
    </w:p>
    <w:p w:rsidR="00FE02CC" w:rsidRPr="001920D9" w:rsidRDefault="00FE02CC" w:rsidP="00DF3D18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Осуществление обработки фискальных данных согласно законодательств</w:t>
      </w:r>
      <w:r w:rsid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Республики Казахстан</w:t>
      </w: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503CB" w:rsidRPr="001920D9" w:rsidRDefault="00B60381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Получение фискальных </w:t>
      </w:r>
      <w:r w:rsidR="008503CB"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данных;</w:t>
      </w:r>
    </w:p>
    <w:p w:rsidR="00FE02CC" w:rsidRPr="001920D9" w:rsidRDefault="00FE02CC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Проверка достоверности фискальных данных;</w:t>
      </w:r>
    </w:p>
    <w:p w:rsidR="00FE02CC" w:rsidRPr="001920D9" w:rsidRDefault="00FE02CC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Запись, систематизаци</w:t>
      </w:r>
      <w:r w:rsidR="00437615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накопление фискальных данных в хранилище и их</w:t>
      </w:r>
      <w:r w:rsidR="008503CB"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 в некорректируемом виде;</w:t>
      </w:r>
    </w:p>
    <w:p w:rsidR="00FE02CC" w:rsidRPr="001920D9" w:rsidRDefault="00FE02CC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Извлечение фискальных данных из хранилища;</w:t>
      </w:r>
    </w:p>
    <w:p w:rsidR="00FE02CC" w:rsidRPr="001920D9" w:rsidRDefault="00FE02CC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 фискальных данных;</w:t>
      </w:r>
    </w:p>
    <w:p w:rsidR="00FE02CC" w:rsidRPr="001920D9" w:rsidRDefault="00FE02CC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</w:t>
      </w:r>
      <w:r w:rsidR="00437615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фискальных данных в налоговые органы;</w:t>
      </w:r>
    </w:p>
    <w:p w:rsidR="008503CB" w:rsidRPr="001920D9" w:rsidRDefault="00FE02CC" w:rsidP="00DF3D18">
      <w:pPr>
        <w:pStyle w:val="a3"/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доступа налоговым органам к фискальным данным, исключая</w:t>
      </w:r>
      <w:r w:rsidR="008503CB"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920D9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модификацию (корректировку);</w:t>
      </w:r>
    </w:p>
    <w:p w:rsidR="00FE02CC" w:rsidRPr="00176CED" w:rsidRDefault="00FE02CC" w:rsidP="00DF3D18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покупателям сервисов, обеспечивающих прозрачность</w:t>
      </w:r>
      <w:r w:rsidR="008503CB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торговых сделок с использование</w:t>
      </w:r>
      <w:r w:rsidR="008503CB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КК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3E20F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60381" w:rsidRPr="0003080D" w:rsidRDefault="00B60381" w:rsidP="00DF3D18">
      <w:pPr>
        <w:pStyle w:val="1"/>
        <w:numPr>
          <w:ilvl w:val="0"/>
          <w:numId w:val="4"/>
        </w:numPr>
        <w:tabs>
          <w:tab w:val="num" w:pos="708"/>
        </w:tabs>
        <w:spacing w:line="360" w:lineRule="auto"/>
        <w:ind w:left="357"/>
      </w:pPr>
      <w:r w:rsidRPr="00B60381">
        <w:t>Ф</w:t>
      </w:r>
      <w:r w:rsidRPr="0003080D">
        <w:t>ункциональны</w:t>
      </w:r>
      <w:r w:rsidRPr="00B60381">
        <w:t>е</w:t>
      </w:r>
      <w:r w:rsidRPr="0003080D">
        <w:t xml:space="preserve"> характеристик</w:t>
      </w:r>
      <w:r w:rsidRPr="00B60381">
        <w:t>и ПК ОФД</w:t>
      </w:r>
    </w:p>
    <w:p w:rsidR="0003080D" w:rsidRPr="00176CED" w:rsidRDefault="0003080D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Функционально Система может быть представлена как совокупность трех основных подсистем:</w:t>
      </w:r>
    </w:p>
    <w:p w:rsidR="0003080D" w:rsidRPr="00C60089" w:rsidRDefault="0003080D" w:rsidP="00DF3D18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0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Подсистема приема данных </w:t>
      </w:r>
      <w:r w:rsidR="00437615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C60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предназначена для идентификации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Pr="00C60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приема данных от нее, и помещения их в ЗСХД. Подсистема включает в себя межсетевой экран, взаимодействующий с удаленными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Pr="00C60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60089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балансировщик</w:t>
      </w:r>
      <w:proofErr w:type="spellEnd"/>
      <w:r w:rsidRPr="00C600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трафика, межсетевой экран, ККМ Сервер, и ПМ быстрой фиксации данных (очередь).</w:t>
      </w:r>
    </w:p>
    <w:p w:rsidR="0003080D" w:rsidRPr="00176CED" w:rsidRDefault="004D3774" w:rsidP="00DF3D18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Подсистема хранения данных –</w:t>
      </w:r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включает в себя ПМ предварительной обработки данных, хранилище фискальных данных, хранилище агрегатов, хранилище персональных данных, ПМ доступа к данным и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ее передачу в ИБД</w:t>
      </w:r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протоколу обмена.</w:t>
      </w:r>
    </w:p>
    <w:p w:rsidR="0003080D" w:rsidRPr="00176CED" w:rsidRDefault="004D3774" w:rsidP="00DF3D18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Подсистема сервисов –</w:t>
      </w:r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включает в себя WEB-интерфейсы пользователей (НП, покупателя и администратора), компоненты управления бизнес-процессами (БП) с </w:t>
      </w:r>
      <w:proofErr w:type="spellStart"/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репозиторием</w:t>
      </w:r>
      <w:proofErr w:type="spellEnd"/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БП, компоненты интеграц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ии (сервис e-</w:t>
      </w:r>
      <w:proofErr w:type="spellStart"/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mail</w:t>
      </w:r>
      <w:proofErr w:type="spellEnd"/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69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рассылки, </w:t>
      </w:r>
      <w:r w:rsidR="00DB69B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интеграции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адресным регистром и ИНИС</w:t>
      </w:r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компоненты работы с данными (отчеты и выгрузки), </w:t>
      </w:r>
      <w:r w:rsidR="0003080D" w:rsidRPr="00176CE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компоненты администрирования и конфигурирования системы, API для работы с мобильными устройствами. </w:t>
      </w:r>
    </w:p>
    <w:p w:rsidR="005A005D" w:rsidRDefault="005A005D" w:rsidP="00DF3D18">
      <w:pPr>
        <w:spacing w:line="360" w:lineRule="auto"/>
      </w:pPr>
    </w:p>
    <w:p w:rsidR="003D1B32" w:rsidRPr="005A005D" w:rsidRDefault="003D1B32" w:rsidP="00DF3D18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rPr>
          <w:rStyle w:val="postbody1"/>
          <w:sz w:val="24"/>
          <w:szCs w:val="28"/>
        </w:rPr>
      </w:pPr>
      <w:r w:rsidRPr="005A005D">
        <w:rPr>
          <w:rStyle w:val="postbody1"/>
          <w:sz w:val="24"/>
          <w:szCs w:val="28"/>
        </w:rPr>
        <w:t>Функции подсистемы приема данных</w:t>
      </w:r>
    </w:p>
    <w:p w:rsidR="003D1B32" w:rsidRPr="00141922" w:rsidRDefault="004B6A0F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4B6A0F">
        <w:rPr>
          <w:rFonts w:ascii="Times New Roman" w:eastAsia="Times New Roman" w:hAnsi="Times New Roman" w:cs="Times New Roman"/>
          <w:sz w:val="24"/>
          <w:szCs w:val="24"/>
          <w:lang w:eastAsia="zh-CN"/>
        </w:rPr>
        <w:t>одси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стема</w:t>
      </w:r>
      <w:r w:rsidRPr="004B6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данных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обеспечивает прием, проверку</w:t>
      </w:r>
      <w:r w:rsidR="003D1B32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кви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тирование фискальных документов.</w:t>
      </w:r>
    </w:p>
    <w:p w:rsidR="003D1B32" w:rsidRPr="00141922" w:rsidRDefault="003D1B32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Кассовый чек поступает от ус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тройств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запакованном виде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протоколу </w:t>
      </w:r>
      <w:r w:rsidR="00A9785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TCP</w:t>
      </w:r>
      <w:r w:rsidR="00A97855" w:rsidRP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A9785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IP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вход Системы ОФД и обрабатывается Межсетевым экраном</w:t>
      </w:r>
      <w:r w:rsidR="00BF22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(МЭ)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Межсетевой экран предназначен для защиты Системы от «лишнего» </w:t>
      </w:r>
      <w:r w:rsidR="004B6A0F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трафика и внешних атак.</w:t>
      </w:r>
    </w:p>
    <w:p w:rsidR="003D1B32" w:rsidRPr="00141922" w:rsidRDefault="003D1B32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Отфильтрованная информация по протоколу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TCP/IP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передается на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Балансировщик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трафика и после обработки поступает на Межсетевой экран. При этом </w:t>
      </w:r>
      <w:r w:rsidR="004B6A0F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формат сообщений не проверяется.</w:t>
      </w:r>
    </w:p>
    <w:p w:rsidR="003D1B32" w:rsidRPr="00141922" w:rsidRDefault="003D1B32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Межсетевой экран выполняет функцию защиты внутренней сети ОФД от внешних угроз. Прошедшие через него сообщения 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передаются в формате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TCP/IP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-Сервер.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Сервер производит «вскрытие» транспортного контейнера </w:t>
      </w:r>
      <w:r w:rsidR="002168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передает его в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 хранилище</w:t>
      </w:r>
      <w:r w:rsidR="002168E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D1B32" w:rsidRPr="00141922" w:rsidRDefault="00A97855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Оперативное хранилище</w:t>
      </w:r>
      <w:r w:rsidR="003D1B32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 расшифровку пакета с последующим возвращением ра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сшифрованного чека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168E6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Сервер.</w:t>
      </w:r>
    </w:p>
    <w:p w:rsidR="00A97855" w:rsidRPr="00141922" w:rsidRDefault="00A97855" w:rsidP="00A9785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94111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D1B32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Сервер осуществляет проверку, обработку и размещение расшифрованной информации в очередь </w:t>
      </w:r>
      <w:r w:rsidR="00BF225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занесение в БД.</w:t>
      </w:r>
    </w:p>
    <w:p w:rsidR="007047D2" w:rsidRPr="00141922" w:rsidRDefault="003D1B32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052CE" w:rsidRPr="005A005D" w:rsidRDefault="006052CE" w:rsidP="00DF3D18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rFonts w:cs="Times New Roman"/>
          <w:sz w:val="24"/>
          <w:szCs w:val="24"/>
        </w:rPr>
      </w:pPr>
      <w:r w:rsidRPr="005A005D">
        <w:rPr>
          <w:rStyle w:val="postbody1"/>
          <w:rFonts w:cs="Times New Roman"/>
          <w:sz w:val="24"/>
          <w:szCs w:val="24"/>
        </w:rPr>
        <w:t>Функции подсистемы хранения данных</w:t>
      </w:r>
    </w:p>
    <w:p w:rsidR="006052CE" w:rsidRPr="00141922" w:rsidRDefault="001259DB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Подсистема хранения данных обрабатывает</w:t>
      </w:r>
      <w:r w:rsidR="006052CE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и помещает данные в ЗСХД.</w:t>
      </w:r>
    </w:p>
    <w:p w:rsidR="006052CE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модуль первичной обработки данных ETL (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Spark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) извлекает фискальные докумен</w:t>
      </w:r>
      <w:r w:rsidR="00CB0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 в формате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TCP/IP</w:t>
      </w:r>
      <w:r w:rsidR="00CB0D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CB0DA7">
        <w:rPr>
          <w:rFonts w:ascii="Times New Roman" w:eastAsia="Times New Roman" w:hAnsi="Times New Roman" w:cs="Times New Roman"/>
          <w:sz w:val="24"/>
          <w:szCs w:val="24"/>
          <w:lang w:eastAsia="zh-CN"/>
        </w:rPr>
        <w:t>-С</w:t>
      </w:r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ервера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классифицирует и агрегирует их данные, сохраняет в БД полученную информацию (агрегированную информацию в OLAP и исходный документ в </w:t>
      </w:r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ЗСХД).</w:t>
      </w:r>
    </w:p>
    <w:p w:rsidR="006052CE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Данные в БД хранятся в форматах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Trift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Avro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сама БД развернута на распределенной структуре под управлением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Hbase</w:t>
      </w:r>
      <w:proofErr w:type="spellEnd"/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D1B32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подготавливаются и из</w:t>
      </w:r>
      <w:r w:rsidR="00CB0DA7">
        <w:rPr>
          <w:rFonts w:ascii="Times New Roman" w:eastAsia="Times New Roman" w:hAnsi="Times New Roman" w:cs="Times New Roman"/>
          <w:sz w:val="24"/>
          <w:szCs w:val="24"/>
          <w:lang w:eastAsia="zh-CN"/>
        </w:rPr>
        <w:t>влекаются для выгрузки в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ИБД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052CE" w:rsidRPr="005A005D" w:rsidRDefault="00470C87" w:rsidP="00DF3D18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rFonts w:cs="Times New Roman"/>
          <w:sz w:val="24"/>
          <w:szCs w:val="24"/>
        </w:rPr>
      </w:pPr>
      <w:r>
        <w:rPr>
          <w:rStyle w:val="postbody1"/>
          <w:rFonts w:cs="Times New Roman"/>
          <w:sz w:val="24"/>
          <w:szCs w:val="24"/>
        </w:rPr>
        <w:t xml:space="preserve">Функции </w:t>
      </w:r>
      <w:r w:rsidR="006052CE" w:rsidRPr="005A005D">
        <w:rPr>
          <w:rStyle w:val="postbody1"/>
          <w:rFonts w:cs="Times New Roman"/>
          <w:sz w:val="24"/>
          <w:szCs w:val="24"/>
        </w:rPr>
        <w:t>подсистемы сервисов</w:t>
      </w:r>
    </w:p>
    <w:p w:rsidR="006052CE" w:rsidRPr="00141922" w:rsidRDefault="001259DB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Подсистема сервисов обеспечивает в</w:t>
      </w:r>
      <w:r w:rsidR="006052CE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заимодействие Системы с пользователями через пользовательские</w:t>
      </w:r>
      <w:r w:rsidR="005A005D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интерфейсы (GUI).</w:t>
      </w:r>
    </w:p>
    <w:p w:rsidR="006052CE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Пользователи обращаются к Системе через пользовательские интерфейсы своих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ПК посредством сети Интернет. Запросы с браузеров пользователей в формате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HTTPS</w:t>
      </w:r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052CE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События, инициированные пользователями в интерфейсах, передаются в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67B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компонент управления бизнес-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процессами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Activity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виде сигналов или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сообщений.</w:t>
      </w:r>
    </w:p>
    <w:p w:rsidR="006052CE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Компонент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Activity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получив сигнал или сообщение</w:t>
      </w:r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вызывает необходимый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бизнес</w:t>
      </w:r>
      <w:r w:rsidR="0098664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 из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репозитор</w:t>
      </w:r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>ия</w:t>
      </w:r>
      <w:proofErr w:type="spellEnd"/>
      <w:r w:rsidR="007E67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запускает его экземпляр по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средством BPSS,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этом все постоянные данные (константы) процесса загружаются из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хранилища данных, а переменные процесса сохраняются в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Activity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DB. Данные запущенного процесса хранятся до полного его завершения.</w:t>
      </w:r>
    </w:p>
    <w:p w:rsidR="006052CE" w:rsidRPr="00141922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выполнения регламентов запущенных бизнес</w:t>
      </w:r>
      <w:r w:rsidR="0098664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процессов компонент BPSS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 вызывать компоненты сервиса интеграции (e</w:t>
      </w:r>
      <w:r w:rsidR="0098664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mail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рассылка</w:t>
      </w:r>
      <w:proofErr w:type="gram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, ,</w:t>
      </w:r>
      <w:proofErr w:type="gram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взаимодействи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е с СЭР, функции работы с ЭЦП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), а также</w:t>
      </w:r>
      <w:r w:rsidR="002F7FAA"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сервисы </w:t>
      </w:r>
      <w:proofErr w:type="spellStart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Long</w:t>
      </w:r>
      <w:proofErr w:type="spellEnd"/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70C87">
        <w:rPr>
          <w:rFonts w:ascii="Times New Roman" w:eastAsia="Times New Roman" w:hAnsi="Times New Roman" w:cs="Times New Roman"/>
          <w:sz w:val="24"/>
          <w:szCs w:val="24"/>
          <w:lang w:eastAsia="zh-CN"/>
        </w:rPr>
        <w:t>task</w:t>
      </w:r>
      <w:proofErr w:type="spellEnd"/>
      <w:r w:rsidR="00470C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(отчеты и выгрузки данных).</w:t>
      </w:r>
    </w:p>
    <w:p w:rsidR="006052CE" w:rsidRDefault="006052CE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92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Мобильные устройства интегрируются и получают доступ к своим данным посредством Мобильного API.</w:t>
      </w:r>
    </w:p>
    <w:p w:rsidR="00943B01" w:rsidRPr="00B06BD4" w:rsidRDefault="008C174B" w:rsidP="00DF3D18">
      <w:pPr>
        <w:pStyle w:val="1"/>
        <w:numPr>
          <w:ilvl w:val="0"/>
          <w:numId w:val="4"/>
        </w:numPr>
        <w:tabs>
          <w:tab w:val="num" w:pos="708"/>
        </w:tabs>
        <w:spacing w:line="360" w:lineRule="auto"/>
        <w:ind w:left="357"/>
      </w:pPr>
      <w:r w:rsidRPr="00B06BD4">
        <w:t>И</w:t>
      </w:r>
      <w:r w:rsidR="00943B01" w:rsidRPr="00B06BD4">
        <w:t xml:space="preserve">нформации по установке и эксплуатации </w:t>
      </w:r>
      <w:r w:rsidRPr="00B06BD4">
        <w:t>ПК ОФД</w:t>
      </w:r>
    </w:p>
    <w:p w:rsidR="00CB64DE" w:rsidRPr="00B06BD4" w:rsidRDefault="00CB64DE" w:rsidP="00CB64DE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sz w:val="24"/>
          <w:szCs w:val="24"/>
        </w:rPr>
      </w:pPr>
      <w:r w:rsidRPr="00B06BD4">
        <w:rPr>
          <w:rStyle w:val="postbody1"/>
          <w:sz w:val="24"/>
          <w:szCs w:val="24"/>
        </w:rPr>
        <w:t>Требования к серверам</w:t>
      </w:r>
    </w:p>
    <w:p w:rsidR="00533676" w:rsidRPr="00B06BD4" w:rsidRDefault="00533676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Компоненты Системы устанавливаются на выделенных серверах, предназначенных исключительно для эксплуатации серверных компонентов Системы.</w:t>
      </w:r>
    </w:p>
    <w:p w:rsidR="00ED76CE" w:rsidRPr="00B06BD4" w:rsidRDefault="00ED76CE" w:rsidP="00ED76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эксплуатации Системы необходимо минимум 6 серверов приложений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PowerEdge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R430 и 4 сервера хранения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PowerEdge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R730.</w:t>
      </w:r>
    </w:p>
    <w:p w:rsidR="00ED76CE" w:rsidRPr="00B06BD4" w:rsidRDefault="00ED76CE" w:rsidP="00ED76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Сервера приложений должны иметь следующие характеристики:</w:t>
      </w:r>
    </w:p>
    <w:p w:rsidR="00ED76CE" w:rsidRPr="00B06BD4" w:rsidRDefault="00ED76CE" w:rsidP="00ED76CE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Контроллеры RAID (Внутренние: PERC S130, PERC H330, PERC H730, PERC H730P; Внешние: PERC H830);</w:t>
      </w:r>
    </w:p>
    <w:p w:rsidR="00ED76CE" w:rsidRPr="00B06BD4" w:rsidRDefault="00ED76CE" w:rsidP="00ED76CE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Диски: 4 x 800G SSD, 4 x 2TB HDD;</w:t>
      </w:r>
    </w:p>
    <w:p w:rsidR="00ED76CE" w:rsidRPr="00B06BD4" w:rsidRDefault="00ED76CE" w:rsidP="00ED76CE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Процессор</w:t>
      </w: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 2x Intel(R) Xeon(R) CPU E5-2600 v4;</w:t>
      </w:r>
    </w:p>
    <w:p w:rsidR="00ED76CE" w:rsidRPr="00B06BD4" w:rsidRDefault="00ED76CE" w:rsidP="00ED76CE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Память: модули DIMM DDR4 скоростью до 2133 млн транзакций в секунду. Максимальный объем ОЗУ: до 384 Гбайт (12 разъемов для модулей DIMM): 2/4/8/16/32 Гбайт</w:t>
      </w:r>
    </w:p>
    <w:p w:rsidR="00ED76CE" w:rsidRPr="00B06BD4" w:rsidRDefault="00ED76CE" w:rsidP="00ED76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6CE" w:rsidRPr="00B06BD4" w:rsidRDefault="00ED76CE" w:rsidP="00ED76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Сервера хранения должны иметь следующие характеристики:</w:t>
      </w:r>
    </w:p>
    <w:p w:rsidR="00ED76CE" w:rsidRPr="00B06BD4" w:rsidRDefault="00ED76CE" w:rsidP="00ED76CE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Контроллеры RAID (Внутренние: PERC S130, PERC H330, PERC H730, PERC H730P; Внешние: PERC H830);</w:t>
      </w:r>
    </w:p>
    <w:p w:rsidR="00ED76CE" w:rsidRPr="00B06BD4" w:rsidRDefault="00ED76CE" w:rsidP="00ED76CE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Диски: 2 x 250G SSD, 12 x 6TB HDD;</w:t>
      </w:r>
    </w:p>
    <w:p w:rsidR="00ED76CE" w:rsidRPr="00B06BD4" w:rsidRDefault="00ED76CE" w:rsidP="00ED76CE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Процессор</w:t>
      </w: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 Intel(R) Xeon(R) CPU E5-2600 v4;</w:t>
      </w:r>
    </w:p>
    <w:p w:rsidR="00ED76CE" w:rsidRPr="00B06BD4" w:rsidRDefault="00ED76CE" w:rsidP="00ED76CE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Память: модули памяти DDR4 объемом 4, 8, 16, 32, 64 или 128 Гбайт с пропускной способностью до 2 400 млн. транзакций в секунду</w:t>
      </w:r>
    </w:p>
    <w:p w:rsidR="00ED76CE" w:rsidRPr="00B06BD4" w:rsidRDefault="00ED76CE" w:rsidP="00ED76C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64DE" w:rsidRPr="00B06BD4" w:rsidRDefault="00CB64DE" w:rsidP="00CB64DE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sz w:val="24"/>
          <w:szCs w:val="24"/>
        </w:rPr>
      </w:pPr>
      <w:r w:rsidRPr="00B06BD4">
        <w:rPr>
          <w:rStyle w:val="postbody1"/>
          <w:sz w:val="24"/>
          <w:szCs w:val="24"/>
        </w:rPr>
        <w:t>Требования к ПО серверной части</w:t>
      </w:r>
    </w:p>
    <w:p w:rsidR="00F01B09" w:rsidRPr="00B06BD4" w:rsidRDefault="00F01B09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поддержки функционирования Системы рекомендуется использовать операционные системы семейства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Linux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01B09" w:rsidRPr="00B06BD4" w:rsidRDefault="00F01B09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Требования к операционной системе серверной части:</w:t>
      </w:r>
    </w:p>
    <w:p w:rsidR="00F01B09" w:rsidRPr="00B06BD4" w:rsidRDefault="00F01B09" w:rsidP="00DF3D18">
      <w:pPr>
        <w:pStyle w:val="a3"/>
        <w:numPr>
          <w:ilvl w:val="0"/>
          <w:numId w:val="12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Ubuntu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14.04 LTS amd64;</w:t>
      </w:r>
    </w:p>
    <w:p w:rsidR="00F01B09" w:rsidRPr="00B06BD4" w:rsidRDefault="00F01B09" w:rsidP="00DF3D18">
      <w:pPr>
        <w:pStyle w:val="a3"/>
        <w:numPr>
          <w:ilvl w:val="0"/>
          <w:numId w:val="12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LVM;</w:t>
      </w:r>
    </w:p>
    <w:p w:rsidR="00F01B09" w:rsidRPr="00B06BD4" w:rsidRDefault="00F01B09" w:rsidP="00DF3D18">
      <w:pPr>
        <w:pStyle w:val="a3"/>
        <w:numPr>
          <w:ilvl w:val="0"/>
          <w:numId w:val="12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Volume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group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system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: 22G:</w:t>
      </w:r>
    </w:p>
    <w:p w:rsidR="00F01B09" w:rsidRPr="00B06BD4" w:rsidRDefault="00F01B09" w:rsidP="00DF3D18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root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: 10G;</w:t>
      </w:r>
    </w:p>
    <w:p w:rsidR="00F01B09" w:rsidRPr="00B06BD4" w:rsidRDefault="00F01B09" w:rsidP="00DF3D18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tmp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: 1G;</w:t>
      </w:r>
    </w:p>
    <w:p w:rsidR="00F01B09" w:rsidRPr="00B06BD4" w:rsidRDefault="00F01B09" w:rsidP="00DF3D18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swap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: 1G;</w:t>
      </w:r>
    </w:p>
    <w:p w:rsidR="00F01B09" w:rsidRPr="00B06BD4" w:rsidRDefault="00F01B09" w:rsidP="00DF3D18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var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: 10G.</w:t>
      </w:r>
    </w:p>
    <w:p w:rsidR="00F01B09" w:rsidRPr="00B06BD4" w:rsidRDefault="00F01B09" w:rsidP="00DF3D18">
      <w:pPr>
        <w:pStyle w:val="a3"/>
        <w:numPr>
          <w:ilvl w:val="0"/>
          <w:numId w:val="12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Volume group shared: - 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зависит</w:t>
      </w: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VM.</w:t>
      </w:r>
    </w:p>
    <w:p w:rsidR="005A5D6E" w:rsidRPr="00B06BD4" w:rsidRDefault="005A5D6E" w:rsidP="005A5D6E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rFonts w:cs="Times New Roman"/>
          <w:sz w:val="24"/>
          <w:szCs w:val="24"/>
        </w:rPr>
      </w:pPr>
      <w:r w:rsidRPr="00B06BD4">
        <w:rPr>
          <w:rStyle w:val="postbody1"/>
          <w:rFonts w:cs="Times New Roman"/>
          <w:sz w:val="24"/>
          <w:szCs w:val="24"/>
        </w:rPr>
        <w:t>Требования к операционной системе</w:t>
      </w:r>
    </w:p>
    <w:p w:rsidR="005A5D6E" w:rsidRPr="00B06BD4" w:rsidRDefault="005A5D6E" w:rsidP="005A5D6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Установка должна производиться </w:t>
      </w:r>
      <w:r w:rsidR="00194254"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операционн</w:t>
      </w:r>
      <w:r w:rsidR="00194254"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систем</w:t>
      </w:r>
      <w:r w:rsidR="00194254"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Ubuntu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14.04.5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lts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(операционную систему можно скачать по адресу: </w:t>
      </w:r>
      <w:hyperlink r:id="rId5" w:history="1"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http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://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releases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.</w:t>
        </w:r>
        <w:proofErr w:type="spellStart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ubuntu</w:t>
        </w:r>
        <w:proofErr w:type="spellEnd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.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com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/14.04/</w:t>
        </w:r>
        <w:proofErr w:type="spellStart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ubuntu</w:t>
        </w:r>
        <w:proofErr w:type="spellEnd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-14.04.5-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server</w:t>
        </w:r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-</w:t>
        </w:r>
        <w:proofErr w:type="spellStart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amd</w:t>
        </w:r>
        <w:proofErr w:type="spellEnd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eastAsia="zh-CN" w:bidi="hi-IN"/>
          </w:rPr>
          <w:t>64.</w:t>
        </w:r>
        <w:proofErr w:type="spellStart"/>
        <w:r w:rsidRPr="00B06BD4">
          <w:rPr>
            <w:rStyle w:val="a5"/>
            <w:rFonts w:ascii="Times New Roman" w:eastAsia="SimSun" w:hAnsi="Times New Roman" w:cs="Times New Roman"/>
            <w:sz w:val="24"/>
            <w:szCs w:val="24"/>
            <w:lang w:val="en-US" w:eastAsia="zh-CN" w:bidi="hi-IN"/>
          </w:rPr>
          <w:t>iso</w:t>
        </w:r>
        <w:proofErr w:type="spellEnd"/>
      </w:hyperlink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) на отдельный сервер, имеющий характеристики не ниже следующих:</w:t>
      </w:r>
    </w:p>
    <w:p w:rsidR="005A5D6E" w:rsidRPr="00B06BD4" w:rsidRDefault="005A5D6E" w:rsidP="005A5D6E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RAM: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B06BD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Гб;</w:t>
      </w:r>
    </w:p>
    <w:p w:rsidR="005A5D6E" w:rsidRPr="00B06BD4" w:rsidRDefault="005A5D6E" w:rsidP="005A5D6E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CPU: 32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ядра;</w:t>
      </w:r>
    </w:p>
    <w:p w:rsidR="005A5D6E" w:rsidRPr="00B06BD4" w:rsidRDefault="005A5D6E" w:rsidP="005A5D6E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HDD: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150 Гб.</w:t>
      </w:r>
    </w:p>
    <w:p w:rsidR="00025268" w:rsidRPr="00B06BD4" w:rsidRDefault="00370255" w:rsidP="00222DB3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rFonts w:cs="Times New Roman"/>
          <w:sz w:val="24"/>
          <w:szCs w:val="24"/>
        </w:rPr>
      </w:pPr>
      <w:r w:rsidRPr="00B06BD4">
        <w:rPr>
          <w:rStyle w:val="postbody1"/>
          <w:rFonts w:cs="Times New Roman"/>
          <w:sz w:val="24"/>
          <w:szCs w:val="24"/>
        </w:rPr>
        <w:t xml:space="preserve">Документация </w:t>
      </w:r>
      <w:r w:rsidR="007A410A" w:rsidRPr="00B06BD4">
        <w:rPr>
          <w:rStyle w:val="postbody1"/>
          <w:rFonts w:cs="Times New Roman"/>
          <w:sz w:val="24"/>
          <w:szCs w:val="24"/>
        </w:rPr>
        <w:t>для ознакомления</w:t>
      </w:r>
    </w:p>
    <w:p w:rsidR="004067EB" w:rsidRPr="00B06BD4" w:rsidRDefault="004067EB" w:rsidP="004067E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 началом установки программного обеспечения ОФД необходимо ознакомиться со следующим списком литературы:</w:t>
      </w:r>
    </w:p>
    <w:p w:rsidR="004067EB" w:rsidRPr="00B06BD4" w:rsidRDefault="007A410A" w:rsidP="009C5B65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«Руководство по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Ubuntu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Server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4067EB"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067EB" w:rsidRPr="00B06BD4">
        <w:rPr>
          <w:rStyle w:val="a5"/>
          <w:rFonts w:ascii="Times New Roman" w:eastAsia="SimSun" w:hAnsi="Times New Roman" w:cs="Times New Roman"/>
          <w:bCs/>
          <w:sz w:val="24"/>
          <w:lang w:eastAsia="zh-CN" w:bidi="hi-IN"/>
        </w:rPr>
        <w:t>http://team.ubuntu.ru/_media/translate/docs/serverguide-precise-ru.pdf</w:t>
      </w:r>
      <w:r w:rsidR="004067EB"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70255" w:rsidRPr="00B06BD4" w:rsidRDefault="004067EB" w:rsidP="004067EB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Style w:val="a5"/>
          <w:rFonts w:ascii="Times New Roman" w:eastAsia="SimSun" w:hAnsi="Times New Roman" w:cs="Times New Roman"/>
          <w:bCs/>
          <w:sz w:val="24"/>
          <w:lang w:eastAsia="zh-CN" w:bidi="hi-I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«Руководство по управлению гипервизором KVM посредством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libvirt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B06BD4">
        <w:rPr>
          <w:rStyle w:val="a5"/>
          <w:rFonts w:ascii="Times New Roman" w:eastAsia="SimSun" w:hAnsi="Times New Roman" w:cs="Times New Roman"/>
          <w:bCs/>
          <w:sz w:val="24"/>
          <w:lang w:eastAsia="zh-CN" w:bidi="hi-IN"/>
        </w:rPr>
        <w:t>http://help.ubuntu.ru/wiki/%D1%80%D1%83%D0%BA%D0%BE%D0%B2%D0%BE%D0%B4%D1%81%D1%82%D0%B2%D0%BE_%D0%BF%D0%BE_ubuntu_server/%D0%B2%D0%B8%D1%80%D1%82%D1%83%D0%B0%D0%BB%D0%B8%D0%B7%D0%B0%D1%86%D0%B8%D1%8F/libvirt/</w:t>
      </w:r>
    </w:p>
    <w:p w:rsidR="00222DB3" w:rsidRPr="00B06BD4" w:rsidRDefault="00436095" w:rsidP="00222DB3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  <w:rPr>
          <w:rStyle w:val="postbody1"/>
          <w:rFonts w:cs="Times New Roman"/>
          <w:sz w:val="24"/>
          <w:szCs w:val="24"/>
        </w:rPr>
      </w:pPr>
      <w:r w:rsidRPr="00B06BD4">
        <w:lastRenderedPageBreak/>
        <w:t>Действия перед запуском виртуальной машины</w:t>
      </w:r>
    </w:p>
    <w:p w:rsidR="00C52480" w:rsidRPr="00B06BD4" w:rsidRDefault="00C52480" w:rsidP="00C5248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 запуском виртуальной машины на основе образа диска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testofdenv.img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standalone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версией окружения ОФД используется гипервизор KVM. Для его установки требуется установить следующие пакеты:</w:t>
      </w:r>
    </w:p>
    <w:p w:rsidR="00C52480" w:rsidRPr="00B06BD4" w:rsidRDefault="00C52480" w:rsidP="00C52480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qemu-kvm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52480" w:rsidRPr="00B06BD4" w:rsidRDefault="00C52480" w:rsidP="00C52480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libvirt-bin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52480" w:rsidRPr="00B06BD4" w:rsidRDefault="00C52480" w:rsidP="00C52480">
      <w:pPr>
        <w:pStyle w:val="a3"/>
        <w:numPr>
          <w:ilvl w:val="0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bridge-utils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7261F" w:rsidRPr="00B06BD4" w:rsidRDefault="00E7261F" w:rsidP="00C5248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Установку пакетов можно осуществить с помощью команды: </w:t>
      </w:r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#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apt-get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install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–y &lt;название пакетов&gt;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52480" w:rsidRPr="00B06BD4" w:rsidRDefault="00C52480" w:rsidP="00C5248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запуска системы управления виртуальными машинами на основе гипервизора КVM требуется запустить службу </w:t>
      </w:r>
      <w:proofErr w:type="spellStart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libvirtd</w:t>
      </w:r>
      <w:proofErr w:type="spellEnd"/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#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service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libvirtd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start</w:t>
      </w:r>
      <w:proofErr w:type="spellEnd"/>
    </w:p>
    <w:p w:rsidR="00436095" w:rsidRPr="00B06BD4" w:rsidRDefault="00C52480" w:rsidP="00C5248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автоматического запуска системы управления виртуальными машинами на основе гипервизора KVM при старте операционной системы требуется выполнить следующую команду: </w:t>
      </w:r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#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update-rc.d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libvirtd</w:t>
      </w:r>
      <w:proofErr w:type="spellEnd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enable</w:t>
      </w:r>
      <w:proofErr w:type="spellEnd"/>
      <w:r w:rsidR="00436095" w:rsidRPr="00B06B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D54D51" w:rsidRPr="00B06BD4" w:rsidRDefault="00D54D51" w:rsidP="00C5248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06BD4">
        <w:rPr>
          <w:rFonts w:ascii="Times New Roman" w:hAnsi="Times New Roman" w:cs="Times New Roman"/>
          <w:i/>
          <w:sz w:val="24"/>
        </w:rPr>
        <w:t>Примечание:</w:t>
      </w:r>
      <w:r w:rsidRPr="00B06BD4">
        <w:rPr>
          <w:rFonts w:ascii="Times New Roman" w:hAnsi="Times New Roman" w:cs="Times New Roman"/>
          <w:sz w:val="24"/>
        </w:rPr>
        <w:t xml:space="preserve"> </w:t>
      </w:r>
      <w:r w:rsidRPr="00B06BD4">
        <w:rPr>
          <w:rFonts w:ascii="Times New Roman" w:hAnsi="Times New Roman" w:cs="Times New Roman"/>
          <w:i/>
          <w:sz w:val="24"/>
        </w:rPr>
        <w:t xml:space="preserve">Образ диска </w:t>
      </w:r>
      <w:proofErr w:type="spellStart"/>
      <w:r w:rsidRPr="00B06BD4">
        <w:rPr>
          <w:rFonts w:ascii="Times New Roman" w:hAnsi="Times New Roman" w:cs="Times New Roman"/>
          <w:b/>
          <w:i/>
          <w:sz w:val="24"/>
        </w:rPr>
        <w:t>testofdenv.img</w:t>
      </w:r>
      <w:proofErr w:type="spellEnd"/>
      <w:r w:rsidRPr="00B06BD4">
        <w:rPr>
          <w:rFonts w:ascii="Times New Roman" w:hAnsi="Times New Roman" w:cs="Times New Roman"/>
          <w:i/>
          <w:sz w:val="24"/>
        </w:rPr>
        <w:t xml:space="preserve"> с </w:t>
      </w:r>
      <w:proofErr w:type="spellStart"/>
      <w:r w:rsidRPr="00B06BD4">
        <w:rPr>
          <w:rFonts w:ascii="Times New Roman" w:hAnsi="Times New Roman" w:cs="Times New Roman"/>
          <w:i/>
          <w:sz w:val="24"/>
        </w:rPr>
        <w:t>standalone</w:t>
      </w:r>
      <w:proofErr w:type="spellEnd"/>
      <w:r w:rsidRPr="00B06BD4">
        <w:rPr>
          <w:rFonts w:ascii="Times New Roman" w:hAnsi="Times New Roman" w:cs="Times New Roman"/>
          <w:i/>
          <w:sz w:val="24"/>
        </w:rPr>
        <w:t xml:space="preserve"> версией окружения ОФД передается комплектом на физическом накопителе.</w:t>
      </w:r>
    </w:p>
    <w:p w:rsidR="00436095" w:rsidRPr="00B06BD4" w:rsidRDefault="00D54D51" w:rsidP="004360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BD4">
        <w:rPr>
          <w:rFonts w:ascii="Liberation Serif" w:eastAsia="SimSun" w:hAnsi="Liberation Serif" w:cs="Arial"/>
          <w:color w:val="00000A"/>
          <w:sz w:val="24"/>
          <w:szCs w:val="24"/>
          <w:lang w:eastAsia="zh-CN" w:bidi="hi-IN"/>
        </w:rPr>
        <w:t xml:space="preserve">Для запуска виртуальной машины на основе образа диска </w:t>
      </w:r>
      <w:proofErr w:type="spellStart"/>
      <w:r w:rsidRPr="00B06BD4">
        <w:rPr>
          <w:rFonts w:ascii="Liberation Serif" w:eastAsia="SimSun" w:hAnsi="Liberation Serif" w:cs="Arial"/>
          <w:b/>
          <w:color w:val="00000A"/>
          <w:sz w:val="24"/>
          <w:szCs w:val="24"/>
          <w:lang w:eastAsia="zh-CN" w:bidi="hi-IN"/>
        </w:rPr>
        <w:t>testofdenv.img</w:t>
      </w:r>
      <w:proofErr w:type="spellEnd"/>
      <w:r w:rsidRPr="00B06BD4">
        <w:rPr>
          <w:rFonts w:ascii="Liberation Serif" w:eastAsia="SimSun" w:hAnsi="Liberation Serif" w:cs="Arial"/>
          <w:color w:val="00000A"/>
          <w:sz w:val="24"/>
          <w:szCs w:val="24"/>
          <w:lang w:eastAsia="zh-CN" w:bidi="hi-IN"/>
        </w:rPr>
        <w:t xml:space="preserve"> нужно создать шаблон виртуальной машины в формате XML</w:t>
      </w:r>
      <w:r w:rsidR="00436095"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22DB3" w:rsidRPr="00B06BD4" w:rsidRDefault="00436095" w:rsidP="004360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</w:t>
      </w: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XML-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zh-CN"/>
        </w:rPr>
        <w:t>шаблона</w:t>
      </w:r>
      <w:r w:rsidRPr="00B06BD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&lt;domain type='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kvm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'&gt;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&lt;name&gt;</w:t>
      </w:r>
      <w:r w:rsidRPr="00B06BD4">
        <w:rPr>
          <w:rFonts w:ascii="Liberation Serif" w:eastAsia="SimSun" w:hAnsi="Liberation Serif" w:cs="Arial"/>
          <w:b/>
          <w:bCs/>
          <w:sz w:val="24"/>
          <w:szCs w:val="24"/>
          <w:lang w:eastAsia="zh-CN" w:bidi="hi-IN"/>
        </w:rPr>
        <w:t>Имя</w:t>
      </w:r>
      <w:r w:rsidRPr="00B06BD4">
        <w:rPr>
          <w:rFonts w:ascii="Liberation Serif" w:eastAsia="SimSun" w:hAnsi="Liberation Serif" w:cs="Arial" w:hint="eastAsia"/>
          <w:b/>
          <w:bCs/>
          <w:sz w:val="24"/>
          <w:szCs w:val="24"/>
          <w:lang w:val="en-US" w:eastAsia="zh-CN" w:bidi="hi-IN"/>
        </w:rPr>
        <w:t xml:space="preserve"> VM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&lt;/name&gt;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&lt;memory&gt;</w:t>
      </w:r>
      <w:r w:rsidRPr="00B06BD4">
        <w:rPr>
          <w:rFonts w:ascii="Liberation Serif" w:eastAsia="SimSun" w:hAnsi="Liberation Serif" w:cs="Arial"/>
          <w:b/>
          <w:bCs/>
          <w:sz w:val="24"/>
          <w:szCs w:val="24"/>
          <w:lang w:eastAsia="zh-CN" w:bidi="hi-IN"/>
        </w:rPr>
        <w:t>Объем</w:t>
      </w:r>
      <w:r w:rsidRPr="00B06BD4">
        <w:rPr>
          <w:rFonts w:ascii="Liberation Serif" w:eastAsia="SimSun" w:hAnsi="Liberation Serif" w:cs="Arial" w:hint="eastAsia"/>
          <w:b/>
          <w:bCs/>
          <w:sz w:val="24"/>
          <w:szCs w:val="24"/>
          <w:lang w:val="en-US" w:eastAsia="zh-CN" w:bidi="hi-IN"/>
        </w:rPr>
        <w:t xml:space="preserve"> RAM </w:t>
      </w:r>
      <w:r w:rsidRPr="00B06BD4">
        <w:rPr>
          <w:rFonts w:ascii="Liberation Serif" w:eastAsia="SimSun" w:hAnsi="Liberation Serif" w:cs="Arial"/>
          <w:b/>
          <w:bCs/>
          <w:sz w:val="24"/>
          <w:szCs w:val="24"/>
          <w:lang w:eastAsia="zh-CN" w:bidi="hi-IN"/>
        </w:rPr>
        <w:t>в</w:t>
      </w:r>
      <w:r w:rsidRPr="00B06BD4">
        <w:rPr>
          <w:rFonts w:ascii="Liberation Serif" w:eastAsia="SimSun" w:hAnsi="Liberation Serif" w:cs="Arial" w:hint="eastAsia"/>
          <w:b/>
          <w:bCs/>
          <w:sz w:val="24"/>
          <w:szCs w:val="24"/>
          <w:lang w:val="en-US" w:eastAsia="zh-CN" w:bidi="hi-IN"/>
        </w:rPr>
        <w:t xml:space="preserve"> Kb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&lt;/memory&gt;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&lt;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vcpu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&gt;</w:t>
      </w:r>
      <w:r w:rsidRPr="00B06BD4">
        <w:rPr>
          <w:rFonts w:ascii="Liberation Serif" w:eastAsia="SimSun" w:hAnsi="Liberation Serif" w:cs="Arial"/>
          <w:b/>
          <w:bCs/>
          <w:sz w:val="24"/>
          <w:szCs w:val="24"/>
          <w:lang w:eastAsia="zh-CN" w:bidi="hi-IN"/>
        </w:rPr>
        <w:t>Количество</w:t>
      </w:r>
      <w:r w:rsidRPr="00B06BD4">
        <w:rPr>
          <w:rFonts w:ascii="Liberation Serif" w:eastAsia="SimSun" w:hAnsi="Liberation Serif" w:cs="Arial" w:hint="eastAsia"/>
          <w:b/>
          <w:bCs/>
          <w:sz w:val="24"/>
          <w:szCs w:val="24"/>
          <w:lang w:eastAsia="zh-CN" w:bidi="hi-IN"/>
        </w:rPr>
        <w:t xml:space="preserve"> </w:t>
      </w:r>
      <w:r w:rsidRPr="00B06BD4">
        <w:rPr>
          <w:rFonts w:ascii="Liberation Serif" w:eastAsia="SimSun" w:hAnsi="Liberation Serif" w:cs="Arial" w:hint="eastAsia"/>
          <w:b/>
          <w:bCs/>
          <w:sz w:val="24"/>
          <w:szCs w:val="24"/>
          <w:lang w:val="en-US" w:eastAsia="zh-CN" w:bidi="hi-IN"/>
        </w:rPr>
        <w:t>CPU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&lt;/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vcpu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 xml:space="preserve">  &lt;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os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 xml:space="preserve">    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&lt;type arch="x86_64"&gt;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hvm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&lt;/type&gt;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&lt;/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os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&lt;clock sync="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localtime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"/&gt;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&lt;devices&gt;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&lt;emulator&gt;/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usr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/bin/qemu-system-x86_64&lt;/emulator&gt;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&lt;disk type='file' device='disk'&gt;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  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&lt;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source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 xml:space="preserve"> 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file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='</w:t>
      </w:r>
      <w:r w:rsidRPr="00B06BD4">
        <w:rPr>
          <w:rFonts w:ascii="Liberation Serif" w:eastAsia="SimSun" w:hAnsi="Liberation Serif" w:cs="Arial"/>
          <w:b/>
          <w:bCs/>
          <w:sz w:val="24"/>
          <w:szCs w:val="24"/>
          <w:lang w:eastAsia="zh-CN" w:bidi="hi-IN"/>
        </w:rPr>
        <w:t>Путь до образа диска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>'/&gt;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eastAsia="zh-CN" w:bidi="hi-IN"/>
        </w:rPr>
        <w:t xml:space="preserve">      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&lt;target dev='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sda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'/&gt;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&lt;/disk&gt;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&lt;interface type='network'&gt;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  &lt;source network='default'/&gt;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lastRenderedPageBreak/>
        <w:t xml:space="preserve">    &lt;/interface&gt;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</w:pP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    &lt;graphics type='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vnc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 xml:space="preserve">' port='-1' </w:t>
      </w:r>
      <w:proofErr w:type="spellStart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keymap</w:t>
      </w:r>
      <w:proofErr w:type="spellEnd"/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='en</w:t>
      </w:r>
      <w:r w:rsidRPr="00B06BD4">
        <w:rPr>
          <w:rFonts w:ascii="Liberation Serif" w:eastAsia="SimSun" w:hAnsi="Liberation Serif" w:cs="Arial"/>
          <w:bCs/>
          <w:sz w:val="24"/>
          <w:szCs w:val="24"/>
          <w:lang w:val="en-US" w:eastAsia="zh-CN" w:bidi="hi-IN"/>
        </w:rPr>
        <w:t>-us</w:t>
      </w:r>
      <w:r w:rsidRPr="00B06BD4">
        <w:rPr>
          <w:rFonts w:ascii="Liberation Serif" w:eastAsia="SimSun" w:hAnsi="Liberation Serif" w:cs="Arial" w:hint="eastAsia"/>
          <w:bCs/>
          <w:sz w:val="24"/>
          <w:szCs w:val="24"/>
          <w:lang w:val="en-US" w:eastAsia="zh-CN" w:bidi="hi-IN"/>
        </w:rPr>
        <w:t>'/&gt;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color w:val="00000A"/>
          <w:sz w:val="24"/>
          <w:szCs w:val="24"/>
          <w:lang w:eastAsia="zh-CN" w:bidi="hi-IN"/>
        </w:rPr>
      </w:pPr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val="en-US" w:eastAsia="zh-CN" w:bidi="hi-IN"/>
        </w:rPr>
        <w:t xml:space="preserve">  </w:t>
      </w:r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eastAsia="zh-CN" w:bidi="hi-IN"/>
        </w:rPr>
        <w:t>&lt;/</w:t>
      </w:r>
      <w:proofErr w:type="spellStart"/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eastAsia="zh-CN" w:bidi="hi-IN"/>
        </w:rPr>
        <w:t>devices</w:t>
      </w:r>
      <w:proofErr w:type="spellEnd"/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eastAsia="zh-CN" w:bidi="hi-IN"/>
        </w:rPr>
        <w:t>&gt;</w:t>
      </w:r>
    </w:p>
    <w:p w:rsidR="00D54D51" w:rsidRPr="00B06BD4" w:rsidRDefault="00D54D51" w:rsidP="00D5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360" w:lineRule="auto"/>
        <w:ind w:left="709"/>
        <w:rPr>
          <w:rFonts w:ascii="Liberation Serif" w:eastAsia="SimSun" w:hAnsi="Liberation Serif" w:cs="Arial"/>
          <w:bCs/>
          <w:color w:val="00000A"/>
          <w:sz w:val="24"/>
          <w:szCs w:val="24"/>
          <w:lang w:eastAsia="zh-CN" w:bidi="hi-IN"/>
        </w:rPr>
      </w:pPr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eastAsia="zh-CN" w:bidi="hi-IN"/>
        </w:rPr>
        <w:t>&lt;/</w:t>
      </w:r>
      <w:proofErr w:type="spellStart"/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eastAsia="zh-CN" w:bidi="hi-IN"/>
        </w:rPr>
        <w:t>domain</w:t>
      </w:r>
      <w:proofErr w:type="spellEnd"/>
      <w:r w:rsidRPr="00B06BD4">
        <w:rPr>
          <w:rFonts w:ascii="Liberation Serif" w:eastAsia="SimSun" w:hAnsi="Liberation Serif" w:cs="Arial" w:hint="eastAsia"/>
          <w:bCs/>
          <w:color w:val="00000A"/>
          <w:sz w:val="24"/>
          <w:szCs w:val="24"/>
          <w:lang w:eastAsia="zh-CN" w:bidi="hi-IN"/>
        </w:rPr>
        <w:t>&gt;</w:t>
      </w:r>
      <w:r w:rsidRPr="00B06BD4">
        <w:rPr>
          <w:rFonts w:ascii="Liberation Serif" w:eastAsia="SimSun" w:hAnsi="Liberation Serif" w:cs="Arial"/>
          <w:bCs/>
          <w:color w:val="00000A"/>
          <w:sz w:val="24"/>
          <w:szCs w:val="24"/>
          <w:lang w:eastAsia="zh-CN" w:bidi="hi-IN"/>
        </w:rPr>
        <w:t xml:space="preserve"> </w:t>
      </w:r>
    </w:p>
    <w:p w:rsidR="001454C5" w:rsidRPr="00B06BD4" w:rsidRDefault="001454C5" w:rsidP="001454C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>Пояснения к приведенному ранее примеру XML-шаблона:</w:t>
      </w:r>
    </w:p>
    <w:p w:rsidR="001454C5" w:rsidRPr="00B06BD4" w:rsidRDefault="001454C5" w:rsidP="001454C5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«Имя </w:t>
      </w: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t>VM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имя виртуальной машины, отображаемое в консоли гипервизора;</w:t>
      </w:r>
    </w:p>
    <w:p w:rsidR="001454C5" w:rsidRPr="00B06BD4" w:rsidRDefault="001454C5" w:rsidP="001454C5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«Объем </w:t>
      </w: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t>RAM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t>Kb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объем оперативной памяти виртуальной машины в Кб;</w:t>
      </w:r>
    </w:p>
    <w:p w:rsidR="001454C5" w:rsidRPr="00B06BD4" w:rsidRDefault="001454C5" w:rsidP="001454C5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«Количество </w:t>
      </w: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t>CPU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количество ядер процессора, выделенных для установки программного обеспечения ОФД в виртуальной машине;</w:t>
      </w:r>
    </w:p>
    <w:p w:rsidR="001454C5" w:rsidRPr="00B06BD4" w:rsidRDefault="001454C5" w:rsidP="001454C5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«Путь до образа диска» </w:t>
      </w:r>
      <w:r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путь до образа </w:t>
      </w:r>
      <w:r w:rsidRPr="00B06BD4">
        <w:rPr>
          <w:rFonts w:ascii="Times New Roman" w:hAnsi="Times New Roman" w:cs="Times New Roman"/>
          <w:sz w:val="24"/>
          <w:szCs w:val="24"/>
        </w:rPr>
        <w:t xml:space="preserve">диска </w:t>
      </w:r>
      <w:proofErr w:type="spellStart"/>
      <w:r w:rsidRPr="00B06BD4">
        <w:rPr>
          <w:rFonts w:ascii="Times New Roman" w:hAnsi="Times New Roman" w:cs="Times New Roman"/>
          <w:b/>
          <w:sz w:val="24"/>
          <w:szCs w:val="24"/>
        </w:rPr>
        <w:t>testofdenv.img</w:t>
      </w:r>
      <w:proofErr w:type="spellEnd"/>
      <w:r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D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06BD4">
        <w:rPr>
          <w:rFonts w:ascii="Times New Roman" w:hAnsi="Times New Roman" w:cs="Times New Roman"/>
          <w:sz w:val="24"/>
          <w:szCs w:val="24"/>
        </w:rPr>
        <w:t>standalone</w:t>
      </w:r>
      <w:proofErr w:type="spellEnd"/>
      <w:r w:rsidRPr="00B06BD4">
        <w:rPr>
          <w:rFonts w:ascii="Times New Roman" w:hAnsi="Times New Roman" w:cs="Times New Roman"/>
          <w:sz w:val="24"/>
          <w:szCs w:val="24"/>
        </w:rPr>
        <w:t xml:space="preserve"> версией окружения ОФД относительно корня файловой системы.</w:t>
      </w:r>
    </w:p>
    <w:p w:rsidR="003F4922" w:rsidRPr="00B06BD4" w:rsidRDefault="003F4922" w:rsidP="003F492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454C5" w:rsidRPr="00B06BD4" w:rsidRDefault="001454C5" w:rsidP="003F492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06BD4">
        <w:rPr>
          <w:rFonts w:ascii="Times New Roman" w:hAnsi="Times New Roman" w:cs="Times New Roman"/>
          <w:bCs/>
          <w:sz w:val="24"/>
        </w:rPr>
        <w:t>Загрузка XML-шаблона происходит через консоль гипервизора.</w:t>
      </w:r>
      <w:r w:rsidR="003F4922" w:rsidRPr="00B06BD4">
        <w:rPr>
          <w:rFonts w:ascii="Times New Roman" w:hAnsi="Times New Roman" w:cs="Times New Roman"/>
          <w:bCs/>
          <w:sz w:val="24"/>
        </w:rPr>
        <w:t xml:space="preserve"> </w:t>
      </w:r>
      <w:r w:rsidRPr="00B06BD4">
        <w:rPr>
          <w:rFonts w:ascii="Times New Roman" w:hAnsi="Times New Roman" w:cs="Times New Roman"/>
          <w:bCs/>
          <w:sz w:val="24"/>
        </w:rPr>
        <w:t xml:space="preserve">Пример загрузки XML-шаблона: </w:t>
      </w:r>
      <w:r w:rsidRPr="00B06BD4">
        <w:rPr>
          <w:rFonts w:ascii="Times New Roman" w:hAnsi="Times New Roman" w:cs="Times New Roman"/>
          <w:b/>
          <w:bCs/>
          <w:sz w:val="24"/>
        </w:rPr>
        <w:t xml:space="preserve"># </w:t>
      </w:r>
      <w:proofErr w:type="spellStart"/>
      <w:r w:rsidRPr="00B06BD4">
        <w:rPr>
          <w:rFonts w:ascii="Times New Roman" w:hAnsi="Times New Roman" w:cs="Times New Roman"/>
          <w:b/>
          <w:bCs/>
          <w:sz w:val="24"/>
        </w:rPr>
        <w:t>virsh</w:t>
      </w:r>
      <w:proofErr w:type="spellEnd"/>
      <w:r w:rsidRPr="00B06BD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B06BD4">
        <w:rPr>
          <w:rFonts w:ascii="Times New Roman" w:hAnsi="Times New Roman" w:cs="Times New Roman"/>
          <w:b/>
          <w:bCs/>
          <w:sz w:val="24"/>
        </w:rPr>
        <w:t>define</w:t>
      </w:r>
      <w:proofErr w:type="spellEnd"/>
      <w:r w:rsidRPr="00B06BD4">
        <w:rPr>
          <w:rFonts w:ascii="Times New Roman" w:hAnsi="Times New Roman" w:cs="Times New Roman"/>
          <w:b/>
          <w:bCs/>
          <w:sz w:val="24"/>
        </w:rPr>
        <w:t xml:space="preserve"> template.xml</w:t>
      </w:r>
      <w:r w:rsidR="003F4922" w:rsidRPr="00B06BD4">
        <w:rPr>
          <w:rFonts w:ascii="Times New Roman" w:hAnsi="Times New Roman" w:cs="Times New Roman"/>
          <w:bCs/>
          <w:sz w:val="24"/>
        </w:rPr>
        <w:t xml:space="preserve"> ,</w:t>
      </w:r>
    </w:p>
    <w:p w:rsidR="00A06961" w:rsidRPr="00B06BD4" w:rsidRDefault="001454C5" w:rsidP="003F492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06BD4">
        <w:rPr>
          <w:rFonts w:ascii="Times New Roman" w:hAnsi="Times New Roman" w:cs="Times New Roman"/>
          <w:bCs/>
          <w:sz w:val="24"/>
        </w:rPr>
        <w:t>где вместо «template.xml» следует указать путь до созданного XML-шаблона</w:t>
      </w:r>
      <w:r w:rsidR="00160AD8" w:rsidRPr="00B06BD4">
        <w:rPr>
          <w:rFonts w:ascii="Times New Roman" w:hAnsi="Times New Roman" w:cs="Times New Roman"/>
          <w:bCs/>
          <w:sz w:val="24"/>
        </w:rPr>
        <w:t>.</w:t>
      </w:r>
    </w:p>
    <w:p w:rsidR="00621813" w:rsidRPr="00B06BD4" w:rsidRDefault="00621813" w:rsidP="00621813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</w:pPr>
      <w:r w:rsidRPr="00B06BD4">
        <w:t>Запуск виртуальной машины</w:t>
      </w:r>
      <w:bookmarkStart w:id="0" w:name="_GoBack"/>
      <w:bookmarkEnd w:id="0"/>
    </w:p>
    <w:p w:rsidR="009D6B09" w:rsidRPr="00B06BD4" w:rsidRDefault="009D6B09" w:rsidP="009D6B0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06BD4">
        <w:rPr>
          <w:rFonts w:ascii="Times New Roman" w:hAnsi="Times New Roman" w:cs="Times New Roman"/>
          <w:bCs/>
          <w:sz w:val="24"/>
        </w:rPr>
        <w:t>Запуск виртуальной машины и</w:t>
      </w:r>
      <w:r w:rsidR="003C2700" w:rsidRPr="00B06BD4">
        <w:rPr>
          <w:rFonts w:ascii="Times New Roman" w:hAnsi="Times New Roman" w:cs="Times New Roman"/>
          <w:bCs/>
          <w:sz w:val="24"/>
        </w:rPr>
        <w:t>з созданного и загруженного XML-</w:t>
      </w:r>
      <w:r w:rsidRPr="00B06BD4">
        <w:rPr>
          <w:rFonts w:ascii="Times New Roman" w:hAnsi="Times New Roman" w:cs="Times New Roman"/>
          <w:bCs/>
          <w:sz w:val="24"/>
        </w:rPr>
        <w:t xml:space="preserve">шаблона осуществляется следующим образом: </w:t>
      </w:r>
      <w:r w:rsidRPr="00B06BD4">
        <w:rPr>
          <w:rFonts w:ascii="Times New Roman" w:hAnsi="Times New Roman" w:cs="Times New Roman"/>
          <w:b/>
          <w:bCs/>
          <w:sz w:val="24"/>
        </w:rPr>
        <w:t xml:space="preserve"># </w:t>
      </w:r>
      <w:proofErr w:type="spellStart"/>
      <w:r w:rsidRPr="00B06BD4">
        <w:rPr>
          <w:rFonts w:ascii="Times New Roman" w:hAnsi="Times New Roman" w:cs="Times New Roman"/>
          <w:b/>
          <w:bCs/>
          <w:sz w:val="24"/>
        </w:rPr>
        <w:t>virsh</w:t>
      </w:r>
      <w:proofErr w:type="spellEnd"/>
      <w:r w:rsidRPr="00B06BD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B06BD4">
        <w:rPr>
          <w:rFonts w:ascii="Times New Roman" w:hAnsi="Times New Roman" w:cs="Times New Roman"/>
          <w:b/>
          <w:bCs/>
          <w:sz w:val="24"/>
        </w:rPr>
        <w:t>start</w:t>
      </w:r>
      <w:proofErr w:type="spellEnd"/>
      <w:r w:rsidRPr="00B06BD4">
        <w:rPr>
          <w:rFonts w:ascii="Times New Roman" w:hAnsi="Times New Roman" w:cs="Times New Roman"/>
          <w:b/>
          <w:bCs/>
          <w:sz w:val="24"/>
        </w:rPr>
        <w:t xml:space="preserve"> имя виртуальной машины</w:t>
      </w:r>
    </w:p>
    <w:p w:rsidR="009D6B09" w:rsidRPr="00B06BD4" w:rsidRDefault="009D6B09" w:rsidP="009D6B0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6BD4">
        <w:rPr>
          <w:rFonts w:ascii="Times New Roman" w:hAnsi="Times New Roman" w:cs="Times New Roman"/>
          <w:bCs/>
          <w:sz w:val="24"/>
        </w:rPr>
        <w:t xml:space="preserve">Особенности работы виртуальной машины, запущенной из предоставленного образа </w:t>
      </w:r>
      <w:r w:rsidRPr="00B06BD4">
        <w:rPr>
          <w:rFonts w:ascii="Times New Roman" w:hAnsi="Times New Roman" w:cs="Times New Roman"/>
          <w:sz w:val="24"/>
        </w:rPr>
        <w:t xml:space="preserve">диска </w:t>
      </w:r>
      <w:proofErr w:type="spellStart"/>
      <w:r w:rsidRPr="00B06BD4">
        <w:rPr>
          <w:rFonts w:ascii="Times New Roman" w:hAnsi="Times New Roman" w:cs="Times New Roman"/>
          <w:b/>
          <w:sz w:val="24"/>
        </w:rPr>
        <w:t>testofdenv.img</w:t>
      </w:r>
      <w:proofErr w:type="spellEnd"/>
      <w:r w:rsidRPr="00B06BD4">
        <w:rPr>
          <w:rFonts w:ascii="Times New Roman" w:hAnsi="Times New Roman" w:cs="Times New Roman"/>
          <w:sz w:val="24"/>
        </w:rPr>
        <w:t>:</w:t>
      </w:r>
    </w:p>
    <w:p w:rsidR="009D6B09" w:rsidRPr="00B06BD4" w:rsidRDefault="009D6B09" w:rsidP="009D6B09">
      <w:pPr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06BD4">
        <w:rPr>
          <w:rFonts w:ascii="Times New Roman" w:hAnsi="Times New Roman" w:cs="Times New Roman"/>
          <w:bCs/>
          <w:sz w:val="24"/>
        </w:rPr>
        <w:t xml:space="preserve">Получение </w:t>
      </w:r>
      <w:proofErr w:type="spellStart"/>
      <w:r w:rsidRPr="00B06BD4">
        <w:rPr>
          <w:rFonts w:ascii="Times New Roman" w:hAnsi="Times New Roman" w:cs="Times New Roman"/>
          <w:bCs/>
          <w:sz w:val="24"/>
        </w:rPr>
        <w:t>ip</w:t>
      </w:r>
      <w:proofErr w:type="spellEnd"/>
      <w:r w:rsidRPr="00B06BD4">
        <w:rPr>
          <w:rFonts w:ascii="Times New Roman" w:hAnsi="Times New Roman" w:cs="Times New Roman"/>
          <w:bCs/>
          <w:sz w:val="24"/>
        </w:rPr>
        <w:t>-адреса происходит по DHCP</w:t>
      </w:r>
      <w:r w:rsidR="000F4E70" w:rsidRPr="00B06BD4">
        <w:rPr>
          <w:rFonts w:ascii="Times New Roman" w:hAnsi="Times New Roman" w:cs="Times New Roman"/>
          <w:bCs/>
          <w:sz w:val="24"/>
        </w:rPr>
        <w:t>-</w:t>
      </w:r>
      <w:r w:rsidRPr="00B06BD4">
        <w:rPr>
          <w:rFonts w:ascii="Times New Roman" w:hAnsi="Times New Roman" w:cs="Times New Roman"/>
          <w:bCs/>
          <w:sz w:val="24"/>
        </w:rPr>
        <w:t>протоколу;</w:t>
      </w:r>
    </w:p>
    <w:p w:rsidR="009D6B09" w:rsidRPr="00B06BD4" w:rsidRDefault="009D6B09" w:rsidP="009D6B09">
      <w:pPr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B06BD4">
        <w:rPr>
          <w:rFonts w:ascii="Times New Roman" w:hAnsi="Times New Roman" w:cs="Times New Roman"/>
          <w:bCs/>
          <w:sz w:val="24"/>
        </w:rPr>
        <w:t>Не требуется дополнительной настройки служб и процессов;</w:t>
      </w:r>
    </w:p>
    <w:p w:rsidR="00621813" w:rsidRPr="00B06BD4" w:rsidRDefault="009D6B09" w:rsidP="009D6B09">
      <w:pPr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B06BD4">
        <w:rPr>
          <w:rFonts w:ascii="Times New Roman" w:hAnsi="Times New Roman" w:cs="Times New Roman"/>
          <w:bCs/>
          <w:sz w:val="24"/>
        </w:rPr>
        <w:t>Работа ОФД в полном нормальном режиме возможна только через 5-10 минут после старта виртуальной машины.</w:t>
      </w:r>
    </w:p>
    <w:p w:rsidR="00D92DA0" w:rsidRPr="00B06BD4" w:rsidRDefault="00D92DA0" w:rsidP="00D92DA0">
      <w:pPr>
        <w:pStyle w:val="2"/>
        <w:numPr>
          <w:ilvl w:val="1"/>
          <w:numId w:val="4"/>
        </w:numPr>
        <w:tabs>
          <w:tab w:val="num" w:pos="789"/>
        </w:tabs>
        <w:spacing w:line="360" w:lineRule="auto"/>
        <w:jc w:val="both"/>
      </w:pPr>
      <w:r w:rsidRPr="00B06BD4">
        <w:t>Список адресов служб</w:t>
      </w:r>
    </w:p>
    <w:p w:rsidR="009D6B09" w:rsidRPr="00B06BD4" w:rsidRDefault="009D6B09" w:rsidP="009D6B0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Ниже приведен список адресов служб, работающих на виртуальной машине с использованием образа диска </w:t>
      </w:r>
      <w:proofErr w:type="spellStart"/>
      <w:r w:rsidRPr="00B06BD4">
        <w:rPr>
          <w:rFonts w:ascii="Times New Roman" w:hAnsi="Times New Roman" w:cs="Times New Roman"/>
          <w:b/>
          <w:bCs/>
          <w:sz w:val="24"/>
          <w:szCs w:val="24"/>
        </w:rPr>
        <w:t>testofdenv.img</w:t>
      </w:r>
      <w:proofErr w:type="spellEnd"/>
      <w:r w:rsidRPr="00B06BD4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B06BD4">
        <w:rPr>
          <w:rFonts w:ascii="Times New Roman" w:hAnsi="Times New Roman" w:cs="Times New Roman"/>
          <w:sz w:val="24"/>
          <w:szCs w:val="24"/>
        </w:rPr>
        <w:t>standalone</w:t>
      </w:r>
      <w:proofErr w:type="spellEnd"/>
      <w:r w:rsidRPr="00B06BD4">
        <w:rPr>
          <w:rFonts w:ascii="Times New Roman" w:hAnsi="Times New Roman" w:cs="Times New Roman"/>
          <w:sz w:val="24"/>
          <w:szCs w:val="24"/>
        </w:rPr>
        <w:t xml:space="preserve"> версией окружения ОФД</w:t>
      </w:r>
      <w:r w:rsidRPr="00B06BD4">
        <w:rPr>
          <w:rFonts w:ascii="Times New Roman" w:hAnsi="Times New Roman" w:cs="Times New Roman"/>
          <w:bCs/>
          <w:sz w:val="24"/>
          <w:szCs w:val="24"/>
        </w:rPr>
        <w:t>:</w:t>
      </w:r>
    </w:p>
    <w:p w:rsidR="009D6B09" w:rsidRPr="00B06BD4" w:rsidRDefault="009D6B09" w:rsidP="00F07772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Личный кабинет налогоплательщика </w:t>
      </w:r>
      <w:r w:rsidR="000F4E70"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http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://</w:t>
      </w:r>
      <w:proofErr w:type="spellStart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ip</w:t>
      </w:r>
      <w:proofErr w:type="spellEnd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-адрес виртуальной машины:9849</w:t>
      </w:r>
      <w:r w:rsidRPr="00B06BD4">
        <w:rPr>
          <w:rFonts w:ascii="Times New Roman" w:hAnsi="Times New Roman" w:cs="Times New Roman"/>
          <w:bCs/>
          <w:sz w:val="24"/>
          <w:szCs w:val="24"/>
        </w:rPr>
        <w:t>;</w:t>
      </w:r>
    </w:p>
    <w:p w:rsidR="009D6B09" w:rsidRPr="00B06BD4" w:rsidRDefault="009D6B09" w:rsidP="00F07772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Система управления ОФД </w:t>
      </w:r>
      <w:r w:rsidR="000F4E70"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http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://</w:t>
      </w:r>
      <w:proofErr w:type="spellStart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ip</w:t>
      </w:r>
      <w:proofErr w:type="spellEnd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-адрес виртуальной машины:8014</w:t>
      </w:r>
      <w:r w:rsidRPr="00B06BD4">
        <w:rPr>
          <w:rFonts w:ascii="Times New Roman" w:hAnsi="Times New Roman" w:cs="Times New Roman"/>
          <w:bCs/>
          <w:sz w:val="24"/>
          <w:szCs w:val="24"/>
        </w:rPr>
        <w:t>;</w:t>
      </w:r>
    </w:p>
    <w:p w:rsidR="009D6B09" w:rsidRPr="00B06BD4" w:rsidRDefault="009D6B09" w:rsidP="00F07772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Прием фискальных документов </w:t>
      </w:r>
      <w:r w:rsidR="00F07321"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tsp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://</w:t>
      </w:r>
      <w:proofErr w:type="spellStart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ip</w:t>
      </w:r>
      <w:proofErr w:type="spellEnd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-адрес виртуальной машины:7777</w:t>
      </w:r>
      <w:r w:rsidRPr="00B06BD4">
        <w:rPr>
          <w:rFonts w:ascii="Times New Roman" w:hAnsi="Times New Roman" w:cs="Times New Roman"/>
          <w:bCs/>
          <w:sz w:val="24"/>
          <w:szCs w:val="24"/>
        </w:rPr>
        <w:t>;</w:t>
      </w:r>
    </w:p>
    <w:p w:rsidR="00F07772" w:rsidRPr="00B06BD4" w:rsidRDefault="009D6B09" w:rsidP="00F07772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Web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-интерфейс </w:t>
      </w: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t>Spark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-кластера для контроля роботы </w:t>
      </w:r>
      <w:r w:rsidRPr="00B06BD4">
        <w:rPr>
          <w:rFonts w:ascii="Times New Roman" w:hAnsi="Times New Roman" w:cs="Times New Roman"/>
          <w:bCs/>
          <w:sz w:val="24"/>
          <w:szCs w:val="24"/>
          <w:lang w:val="en-US"/>
        </w:rPr>
        <w:t>Spark</w:t>
      </w:r>
      <w:r w:rsidRPr="00B06BD4">
        <w:rPr>
          <w:rFonts w:ascii="Times New Roman" w:hAnsi="Times New Roman" w:cs="Times New Roman"/>
          <w:bCs/>
          <w:sz w:val="24"/>
          <w:szCs w:val="24"/>
        </w:rPr>
        <w:t>-приложений</w:t>
      </w:r>
      <w:r w:rsidR="00F07321"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321"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http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://</w:t>
      </w:r>
      <w:proofErr w:type="spellStart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ip</w:t>
      </w:r>
      <w:proofErr w:type="spellEnd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-адрес виртуальной машины:8080</w:t>
      </w:r>
      <w:r w:rsidRPr="00B06BD4">
        <w:rPr>
          <w:rFonts w:ascii="Times New Roman" w:hAnsi="Times New Roman" w:cs="Times New Roman"/>
          <w:bCs/>
          <w:sz w:val="24"/>
          <w:szCs w:val="24"/>
        </w:rPr>
        <w:t>;</w:t>
      </w:r>
    </w:p>
    <w:p w:rsidR="00D92DA0" w:rsidRPr="00B06BD4" w:rsidRDefault="000F4E70" w:rsidP="00F07772">
      <w:pPr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BD4">
        <w:rPr>
          <w:rFonts w:ascii="Times New Roman" w:hAnsi="Times New Roman" w:cs="Times New Roman"/>
          <w:bCs/>
          <w:sz w:val="24"/>
          <w:szCs w:val="24"/>
        </w:rPr>
        <w:t xml:space="preserve">Сервис поиска чеков </w:t>
      </w:r>
      <w:r w:rsidRPr="00B06BD4">
        <w:rPr>
          <w:bCs/>
        </w:rPr>
        <w:t>–</w:t>
      </w:r>
      <w:r w:rsidRPr="00B0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http</w:t>
      </w:r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://</w:t>
      </w:r>
      <w:proofErr w:type="spellStart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  <w:lang w:val="en-US"/>
        </w:rPr>
        <w:t>ip</w:t>
      </w:r>
      <w:proofErr w:type="spellEnd"/>
      <w:r w:rsidRPr="00B06BD4">
        <w:rPr>
          <w:rFonts w:ascii="Times New Roman" w:hAnsi="Times New Roman" w:cs="Times New Roman"/>
          <w:bCs/>
          <w:color w:val="1230AE"/>
          <w:sz w:val="24"/>
          <w:szCs w:val="24"/>
          <w:u w:val="single"/>
        </w:rPr>
        <w:t>-адрес виртуальной машины:9850</w:t>
      </w:r>
      <w:r w:rsidRPr="00B06BD4">
        <w:rPr>
          <w:rFonts w:ascii="Times New Roman" w:hAnsi="Times New Roman" w:cs="Times New Roman"/>
          <w:bCs/>
          <w:sz w:val="24"/>
          <w:szCs w:val="24"/>
        </w:rPr>
        <w:t>.</w:t>
      </w:r>
    </w:p>
    <w:p w:rsidR="00222DB3" w:rsidRPr="006B5C98" w:rsidRDefault="00C529BA" w:rsidP="006B5C98">
      <w:pPr>
        <w:pStyle w:val="1"/>
        <w:numPr>
          <w:ilvl w:val="0"/>
          <w:numId w:val="4"/>
        </w:numPr>
        <w:tabs>
          <w:tab w:val="num" w:pos="708"/>
        </w:tabs>
        <w:spacing w:line="360" w:lineRule="auto"/>
        <w:ind w:left="357"/>
      </w:pPr>
      <w:r w:rsidRPr="006B5C98">
        <w:t>Обеспечение надёжности функционирования ПК ОФД</w:t>
      </w:r>
    </w:p>
    <w:p w:rsidR="00BB7EB9" w:rsidRPr="00BB7EB9" w:rsidRDefault="00BB7EB9" w:rsidP="00BB7EB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EB9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работает в услов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иях высокой доступности - 99,9%</w:t>
      </w:r>
    </w:p>
    <w:p w:rsidR="00BB7EB9" w:rsidRDefault="00261543" w:rsidP="00BB7EB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Режим работы системы </w:t>
      </w:r>
      <w:r w:rsidRPr="007B6D8A">
        <w:rPr>
          <w:bCs/>
        </w:rPr>
        <w:t>–</w:t>
      </w:r>
      <w:r w:rsidR="00BB7EB9" w:rsidRPr="00BB7E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365/7/24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134DC" w:rsidRPr="009134DC" w:rsidRDefault="009134DC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34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обеспечения надежного резервирования данных, уменьшения нагрузки на сервера, а также выполнения требований по отказоустойчивости Система представляет собой функциональную структуру серверов, объединённых в подсистемы, размещаемых в отдельном </w:t>
      </w:r>
      <w:proofErr w:type="spellStart"/>
      <w:r w:rsidRPr="009134DC">
        <w:rPr>
          <w:rFonts w:ascii="Times New Roman" w:eastAsia="Times New Roman" w:hAnsi="Times New Roman" w:cs="Times New Roman"/>
          <w:sz w:val="24"/>
          <w:szCs w:val="24"/>
          <w:lang w:eastAsia="zh-CN"/>
        </w:rPr>
        <w:t>ЦОДе</w:t>
      </w:r>
      <w:proofErr w:type="spellEnd"/>
      <w:r w:rsidRPr="009134DC">
        <w:rPr>
          <w:rFonts w:ascii="Times New Roman" w:eastAsia="Times New Roman" w:hAnsi="Times New Roman" w:cs="Times New Roman"/>
          <w:sz w:val="24"/>
          <w:szCs w:val="24"/>
          <w:lang w:eastAsia="zh-CN"/>
        </w:rPr>
        <w:t>. Физический доступ неуполномоченных лиц к сетевому и серверному оборудованию запрещен.</w:t>
      </w:r>
    </w:p>
    <w:p w:rsidR="00943B01" w:rsidRDefault="009134DC" w:rsidP="00DF3D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34DC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Эксплуатация Системы предусматривает два вида технического обслуживания: оперативное обслуживание и профилактические работы. Оперативное обслуживание включает ежедневный контроль функционирования аппаратно-технических средств, целостности ресурсов Системы. Оперативное обслуживание не нарушает выполнение функций Системы в целом. Профилактические работы предусматривают периодическую проверку и обслуживание составных частей Системы.</w:t>
      </w:r>
    </w:p>
    <w:p w:rsidR="00AC4E70" w:rsidRPr="00AC4E70" w:rsidRDefault="00AC4E70" w:rsidP="00AC4E7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E7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обеспечения надежности Системы предусматривается выполнение различных видов резервирования. В ходе эксплуатации системы для обеспечения ее бесперебойной и надежной работы выполняется полное резервное копирование фискальных БД и АС JIRA.</w:t>
      </w:r>
    </w:p>
    <w:p w:rsidR="00AC4E70" w:rsidRDefault="00AC4E70" w:rsidP="00AC4E7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E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Отказоустойчивость Системы обеспечивается распределением программного обеспечения</w:t>
      </w:r>
      <w:r w:rsidR="000D34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D34BD" w:rsidRPr="00AC4E7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разным физическим серверам</w:t>
      </w:r>
      <w:r w:rsidR="000D34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его дублированием</w:t>
      </w:r>
      <w:r w:rsidR="000D34BD" w:rsidRPr="00AC4E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D34B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2646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включая </w:t>
      </w:r>
      <w:proofErr w:type="spellStart"/>
      <w:r w:rsidR="000D34BD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балансировщик</w:t>
      </w:r>
      <w:proofErr w:type="spellEnd"/>
      <w:r w:rsidR="00984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97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ККМ</w:t>
      </w:r>
      <w:r w:rsidR="0098421E">
        <w:rPr>
          <w:rFonts w:ascii="Times New Roman" w:eastAsia="Times New Roman" w:hAnsi="Times New Roman" w:cs="Times New Roman"/>
          <w:sz w:val="24"/>
          <w:szCs w:val="24"/>
          <w:lang w:eastAsia="zh-CN"/>
        </w:rPr>
        <w:t>-С</w:t>
      </w:r>
      <w:r w:rsidR="002646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ервера, </w:t>
      </w:r>
      <w:r w:rsidR="00B547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очереди данных, </w:t>
      </w:r>
      <w:r w:rsidR="00DD16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приложения обработки данных, средства защиты фискальных данных, </w:t>
      </w:r>
      <w:r w:rsidR="002646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</w:t>
      </w:r>
      <w:r w:rsidR="00DD16D6">
        <w:rPr>
          <w:rFonts w:ascii="Times New Roman" w:eastAsia="Times New Roman" w:hAnsi="Times New Roman" w:cs="Times New Roman"/>
          <w:sz w:val="24"/>
          <w:szCs w:val="24"/>
          <w:lang w:eastAsia="zh-CN"/>
        </w:rPr>
        <w:t>БД</w:t>
      </w:r>
      <w:r w:rsidR="002646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приложения интерфейса доступа к данным).</w:t>
      </w:r>
    </w:p>
    <w:p w:rsidR="004C782C" w:rsidRDefault="004C782C" w:rsidP="00AC4E7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Средства защиты информации обеспечивают безопасный доступ и хранение данных, контроль за доступом пользователей к ресурсам</w:t>
      </w:r>
      <w:r w:rsidR="0050207F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защиту от вирусных атак, криптографическую защиту каналов связи</w:t>
      </w:r>
      <w:r w:rsidR="001C5159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также сканирование безопасности Системы для выявления уязвимости.</w:t>
      </w:r>
    </w:p>
    <w:p w:rsidR="00402597" w:rsidRPr="00402597" w:rsidRDefault="00402597" w:rsidP="00AC4E7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02597" w:rsidRPr="00402597" w:rsidSect="00DB69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2BA"/>
    <w:multiLevelType w:val="multilevel"/>
    <w:tmpl w:val="FC5E5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3A8B"/>
    <w:multiLevelType w:val="hybridMultilevel"/>
    <w:tmpl w:val="547C6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22A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C32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7D0FD3"/>
    <w:multiLevelType w:val="hybridMultilevel"/>
    <w:tmpl w:val="754AF924"/>
    <w:lvl w:ilvl="0" w:tplc="88E42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2512C5"/>
    <w:multiLevelType w:val="hybridMultilevel"/>
    <w:tmpl w:val="6C067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DC3915"/>
    <w:multiLevelType w:val="multilevel"/>
    <w:tmpl w:val="4F3888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FB53BC"/>
    <w:multiLevelType w:val="hybridMultilevel"/>
    <w:tmpl w:val="38706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D73264"/>
    <w:multiLevelType w:val="hybridMultilevel"/>
    <w:tmpl w:val="A80C8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EE5787"/>
    <w:multiLevelType w:val="hybridMultilevel"/>
    <w:tmpl w:val="34AE59BC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BCB6159"/>
    <w:multiLevelType w:val="multilevel"/>
    <w:tmpl w:val="BED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E4F6B74"/>
    <w:multiLevelType w:val="multilevel"/>
    <w:tmpl w:val="29C6FD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2547E1C"/>
    <w:multiLevelType w:val="multilevel"/>
    <w:tmpl w:val="753620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3D4E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8B6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B94583"/>
    <w:multiLevelType w:val="hybridMultilevel"/>
    <w:tmpl w:val="536EF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884F90"/>
    <w:multiLevelType w:val="multilevel"/>
    <w:tmpl w:val="F58CA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43144C3"/>
    <w:multiLevelType w:val="hybridMultilevel"/>
    <w:tmpl w:val="6C848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02287A"/>
    <w:multiLevelType w:val="multilevel"/>
    <w:tmpl w:val="F9664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17695"/>
    <w:multiLevelType w:val="hybridMultilevel"/>
    <w:tmpl w:val="09124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0CB3F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19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17"/>
  </w:num>
  <w:num w:numId="15">
    <w:abstractNumId w:val="10"/>
  </w:num>
  <w:num w:numId="16">
    <w:abstractNumId w:val="1"/>
  </w:num>
  <w:num w:numId="17">
    <w:abstractNumId w:val="5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D"/>
    <w:rsid w:val="00025268"/>
    <w:rsid w:val="0003080D"/>
    <w:rsid w:val="0007379B"/>
    <w:rsid w:val="000C607F"/>
    <w:rsid w:val="000D34BD"/>
    <w:rsid w:val="000F4E70"/>
    <w:rsid w:val="001259DB"/>
    <w:rsid w:val="00141922"/>
    <w:rsid w:val="001454C5"/>
    <w:rsid w:val="00160AD8"/>
    <w:rsid w:val="00176CED"/>
    <w:rsid w:val="001920D9"/>
    <w:rsid w:val="00194254"/>
    <w:rsid w:val="001A0097"/>
    <w:rsid w:val="001C5159"/>
    <w:rsid w:val="002168E6"/>
    <w:rsid w:val="00222DB3"/>
    <w:rsid w:val="00226D5F"/>
    <w:rsid w:val="0024063E"/>
    <w:rsid w:val="00261543"/>
    <w:rsid w:val="002646A8"/>
    <w:rsid w:val="00266385"/>
    <w:rsid w:val="002F7FAA"/>
    <w:rsid w:val="00362872"/>
    <w:rsid w:val="00370255"/>
    <w:rsid w:val="003A6F1F"/>
    <w:rsid w:val="003C2700"/>
    <w:rsid w:val="003D1B32"/>
    <w:rsid w:val="003E20F4"/>
    <w:rsid w:val="003F4922"/>
    <w:rsid w:val="00402597"/>
    <w:rsid w:val="004067EB"/>
    <w:rsid w:val="00436095"/>
    <w:rsid w:val="00437615"/>
    <w:rsid w:val="00470C87"/>
    <w:rsid w:val="004B6A0F"/>
    <w:rsid w:val="004C782C"/>
    <w:rsid w:val="004D3774"/>
    <w:rsid w:val="0050207F"/>
    <w:rsid w:val="00533676"/>
    <w:rsid w:val="005A005D"/>
    <w:rsid w:val="005A5D6E"/>
    <w:rsid w:val="005B0E1D"/>
    <w:rsid w:val="006052CE"/>
    <w:rsid w:val="00621813"/>
    <w:rsid w:val="006A25D3"/>
    <w:rsid w:val="006B5C98"/>
    <w:rsid w:val="007047D2"/>
    <w:rsid w:val="00771FD5"/>
    <w:rsid w:val="007A1C21"/>
    <w:rsid w:val="007A410A"/>
    <w:rsid w:val="007E6790"/>
    <w:rsid w:val="00801988"/>
    <w:rsid w:val="008372BC"/>
    <w:rsid w:val="008503CB"/>
    <w:rsid w:val="008C174B"/>
    <w:rsid w:val="009134DC"/>
    <w:rsid w:val="00941114"/>
    <w:rsid w:val="00943B01"/>
    <w:rsid w:val="0098421E"/>
    <w:rsid w:val="0098664D"/>
    <w:rsid w:val="009A0279"/>
    <w:rsid w:val="009C5B65"/>
    <w:rsid w:val="009D6B09"/>
    <w:rsid w:val="009E13D2"/>
    <w:rsid w:val="009E67BF"/>
    <w:rsid w:val="00A06961"/>
    <w:rsid w:val="00A97855"/>
    <w:rsid w:val="00AA742E"/>
    <w:rsid w:val="00AC4E70"/>
    <w:rsid w:val="00B06BD4"/>
    <w:rsid w:val="00B547A9"/>
    <w:rsid w:val="00B60381"/>
    <w:rsid w:val="00B97B57"/>
    <w:rsid w:val="00BB2A00"/>
    <w:rsid w:val="00BB7EB9"/>
    <w:rsid w:val="00BF2253"/>
    <w:rsid w:val="00C52480"/>
    <w:rsid w:val="00C529BA"/>
    <w:rsid w:val="00C60089"/>
    <w:rsid w:val="00C658F8"/>
    <w:rsid w:val="00CB0DA7"/>
    <w:rsid w:val="00CB64DE"/>
    <w:rsid w:val="00CF4405"/>
    <w:rsid w:val="00CF5909"/>
    <w:rsid w:val="00D54D51"/>
    <w:rsid w:val="00D92DA0"/>
    <w:rsid w:val="00DB69BD"/>
    <w:rsid w:val="00DD16D6"/>
    <w:rsid w:val="00DF3D18"/>
    <w:rsid w:val="00E7261F"/>
    <w:rsid w:val="00ED76CE"/>
    <w:rsid w:val="00F01B09"/>
    <w:rsid w:val="00F07321"/>
    <w:rsid w:val="00F07772"/>
    <w:rsid w:val="00F3661E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4813-E3C1-403E-A6D4-D7BAA9B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CED"/>
    <w:pPr>
      <w:keepNext/>
      <w:keepLines/>
      <w:widowControl w:val="0"/>
      <w:suppressAutoHyphens/>
      <w:spacing w:before="360" w:after="240" w:line="240" w:lineRule="auto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4063E"/>
    <w:pPr>
      <w:keepNext/>
      <w:keepLines/>
      <w:widowControl w:val="0"/>
      <w:suppressAutoHyphens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ED"/>
    <w:rPr>
      <w:rFonts w:ascii="Times New Roman" w:eastAsia="Times New Roman" w:hAnsi="Times New Roman" w:cs="Arial"/>
      <w:b/>
      <w:bCs/>
      <w:kern w:val="1"/>
      <w:sz w:val="24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4063E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customStyle="1" w:styleId="postbody1">
    <w:name w:val="postbody1"/>
    <w:rsid w:val="0024063E"/>
    <w:rPr>
      <w:sz w:val="18"/>
      <w:szCs w:val="18"/>
    </w:rPr>
  </w:style>
  <w:style w:type="paragraph" w:styleId="a3">
    <w:name w:val="List Paragraph"/>
    <w:basedOn w:val="a"/>
    <w:uiPriority w:val="34"/>
    <w:qFormat/>
    <w:rsid w:val="001920D9"/>
    <w:pPr>
      <w:ind w:left="720"/>
      <w:contextualSpacing/>
    </w:pPr>
  </w:style>
  <w:style w:type="table" w:styleId="a4">
    <w:name w:val="Table Grid"/>
    <w:basedOn w:val="a1"/>
    <w:uiPriority w:val="59"/>
    <w:rsid w:val="00AA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6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leases.ubuntu.com/14.04/ubuntu-14.04.5-server-amd64.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Наталья Николаевна</dc:creator>
  <cp:lastModifiedBy>Керимов Самир Шамильевич</cp:lastModifiedBy>
  <cp:revision>3</cp:revision>
  <dcterms:created xsi:type="dcterms:W3CDTF">2020-07-23T08:27:00Z</dcterms:created>
  <dcterms:modified xsi:type="dcterms:W3CDTF">2020-09-01T15:16:00Z</dcterms:modified>
</cp:coreProperties>
</file>